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5245"/>
        <w:gridCol w:w="2835"/>
      </w:tblGrid>
      <w:tr w:rsidR="00700748" w:rsidTr="006B2AC7">
        <w:trPr>
          <w:trHeight w:val="1587"/>
        </w:trPr>
        <w:tc>
          <w:tcPr>
            <w:tcW w:w="1985" w:type="dxa"/>
            <w:vAlign w:val="center"/>
          </w:tcPr>
          <w:p w:rsidR="00700748" w:rsidRDefault="00700748" w:rsidP="008D1230">
            <w:pPr>
              <w:jc w:val="center"/>
              <w:rPr>
                <w:rFonts w:ascii="Arial Narrow" w:hAnsi="Arial Narrow"/>
                <w:sz w:val="22"/>
                <w:szCs w:val="22"/>
              </w:rPr>
            </w:pPr>
            <w:r>
              <w:rPr>
                <w:noProof/>
              </w:rPr>
              <w:drawing>
                <wp:inline distT="0" distB="0" distL="0" distR="0">
                  <wp:extent cx="563758" cy="548640"/>
                  <wp:effectExtent l="19050" t="0" r="7742" b="0"/>
                  <wp:docPr id="1" name="Obraz 18" descr="D:\PLIKI_czerwiec_2020_Przegląd_Budowlany\Documents\Downloads\logo pzitb bez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D:\PLIKI_czerwiec_2020_Przegląd_Budowlany\Documents\Downloads\logo pzitb bez r.png"/>
                          <pic:cNvPicPr>
                            <a:picLocks noChangeAspect="1" noChangeArrowheads="1"/>
                          </pic:cNvPicPr>
                        </pic:nvPicPr>
                        <pic:blipFill>
                          <a:blip r:embed="rId7" cstate="print"/>
                          <a:srcRect/>
                          <a:stretch>
                            <a:fillRect/>
                          </a:stretch>
                        </pic:blipFill>
                        <pic:spPr bwMode="auto">
                          <a:xfrm>
                            <a:off x="0" y="0"/>
                            <a:ext cx="566662" cy="551466"/>
                          </a:xfrm>
                          <a:prstGeom prst="rect">
                            <a:avLst/>
                          </a:prstGeom>
                          <a:noFill/>
                          <a:ln w="9525">
                            <a:noFill/>
                            <a:miter lim="800000"/>
                            <a:headEnd/>
                            <a:tailEnd/>
                          </a:ln>
                        </pic:spPr>
                      </pic:pic>
                    </a:graphicData>
                  </a:graphic>
                </wp:inline>
              </w:drawing>
            </w:r>
          </w:p>
        </w:tc>
        <w:tc>
          <w:tcPr>
            <w:tcW w:w="5245" w:type="dxa"/>
            <w:vAlign w:val="center"/>
          </w:tcPr>
          <w:p w:rsidR="009A3760" w:rsidRPr="00463650" w:rsidRDefault="00FD4DDF" w:rsidP="009A3760">
            <w:pPr>
              <w:jc w:val="center"/>
              <w:rPr>
                <w:rFonts w:ascii="Arial" w:hAnsi="Arial" w:cs="Arial"/>
                <w:b/>
                <w:color w:val="7F7F7F" w:themeColor="text1" w:themeTint="80"/>
                <w:sz w:val="18"/>
                <w:szCs w:val="18"/>
                <w:lang w:val="en-GB"/>
              </w:rPr>
            </w:pPr>
            <w:r w:rsidRPr="00463650">
              <w:rPr>
                <w:rFonts w:ascii="Arial" w:hAnsi="Arial" w:cs="Arial"/>
                <w:b/>
                <w:color w:val="7F7F7F" w:themeColor="text1" w:themeTint="80"/>
                <w:sz w:val="8"/>
                <w:szCs w:val="8"/>
                <w:lang w:val="en-GB"/>
              </w:rPr>
              <w:br/>
            </w:r>
            <w:r w:rsidR="009A3760" w:rsidRPr="00463650">
              <w:rPr>
                <w:rFonts w:ascii="Arial" w:hAnsi="Arial" w:cs="Arial"/>
                <w:b/>
                <w:color w:val="7F7F7F" w:themeColor="text1" w:themeTint="80"/>
                <w:sz w:val="18"/>
                <w:szCs w:val="18"/>
                <w:lang w:val="en-GB"/>
              </w:rPr>
              <w:t>52</w:t>
            </w:r>
            <w:r w:rsidR="009A3760" w:rsidRPr="00463650">
              <w:rPr>
                <w:rFonts w:ascii="Arial" w:hAnsi="Arial" w:cs="Arial"/>
                <w:b/>
                <w:color w:val="7F7F7F" w:themeColor="text1" w:themeTint="80"/>
                <w:sz w:val="18"/>
                <w:szCs w:val="18"/>
                <w:vertAlign w:val="superscript"/>
                <w:lang w:val="en-GB"/>
              </w:rPr>
              <w:t>nd</w:t>
            </w:r>
            <w:r w:rsidR="009A3760" w:rsidRPr="00463650">
              <w:rPr>
                <w:rFonts w:ascii="Arial" w:hAnsi="Arial" w:cs="Arial"/>
                <w:b/>
                <w:color w:val="7F7F7F" w:themeColor="text1" w:themeTint="80"/>
                <w:sz w:val="18"/>
                <w:szCs w:val="18"/>
                <w:lang w:val="en-GB"/>
              </w:rPr>
              <w:t xml:space="preserve"> SCIENTIFIC CONFERENCE</w:t>
            </w:r>
          </w:p>
          <w:p w:rsidR="009A3760" w:rsidRDefault="009A3760" w:rsidP="009A3760">
            <w:pPr>
              <w:jc w:val="center"/>
              <w:rPr>
                <w:rFonts w:ascii="Arial" w:hAnsi="Arial" w:cs="Arial"/>
                <w:sz w:val="18"/>
                <w:szCs w:val="18"/>
                <w:lang w:val="en-US"/>
              </w:rPr>
            </w:pPr>
            <w:r w:rsidRPr="002168B0">
              <w:rPr>
                <w:rFonts w:ascii="Arial" w:hAnsi="Arial" w:cs="Arial"/>
                <w:b/>
                <w:sz w:val="18"/>
                <w:szCs w:val="18"/>
                <w:lang w:val="en-US"/>
              </w:rPr>
              <w:t>CONSTRUCTION PROJECTS ENGINEERING</w:t>
            </w:r>
          </w:p>
          <w:p w:rsidR="00700748" w:rsidRPr="00D019A2" w:rsidRDefault="009A3760" w:rsidP="008D1230">
            <w:pPr>
              <w:jc w:val="center"/>
              <w:rPr>
                <w:rFonts w:ascii="Arial" w:hAnsi="Arial" w:cs="Arial"/>
                <w:sz w:val="18"/>
                <w:szCs w:val="18"/>
              </w:rPr>
            </w:pPr>
            <w:r>
              <w:rPr>
                <w:rFonts w:ascii="Arial" w:hAnsi="Arial" w:cs="Arial"/>
                <w:sz w:val="18"/>
                <w:szCs w:val="18"/>
              </w:rPr>
              <w:t>and</w:t>
            </w:r>
          </w:p>
          <w:p w:rsidR="00700748" w:rsidRPr="00463650" w:rsidRDefault="00700748" w:rsidP="008D1230">
            <w:pPr>
              <w:jc w:val="center"/>
              <w:rPr>
                <w:rFonts w:ascii="Arial" w:hAnsi="Arial" w:cs="Arial"/>
                <w:b/>
                <w:color w:val="7F7F7F" w:themeColor="text1" w:themeTint="80"/>
                <w:sz w:val="18"/>
                <w:szCs w:val="18"/>
                <w:lang w:val="en-GB"/>
              </w:rPr>
            </w:pPr>
            <w:r w:rsidRPr="00463650">
              <w:rPr>
                <w:rFonts w:ascii="Arial" w:hAnsi="Arial" w:cs="Arial"/>
                <w:b/>
                <w:color w:val="7F7F7F" w:themeColor="text1" w:themeTint="80"/>
                <w:sz w:val="18"/>
                <w:szCs w:val="18"/>
                <w:lang w:val="en-GB"/>
              </w:rPr>
              <w:t>THE INTERNATIONAL COLLOQUIUM</w:t>
            </w:r>
          </w:p>
          <w:p w:rsidR="00700748" w:rsidRPr="00CB111E" w:rsidRDefault="00700748" w:rsidP="008D1230">
            <w:pPr>
              <w:jc w:val="center"/>
              <w:rPr>
                <w:rFonts w:ascii="Arial" w:hAnsi="Arial" w:cs="Arial"/>
                <w:b/>
                <w:sz w:val="18"/>
                <w:szCs w:val="18"/>
                <w:lang w:val="en-GB"/>
              </w:rPr>
            </w:pPr>
            <w:r w:rsidRPr="00CB111E">
              <w:rPr>
                <w:rFonts w:ascii="Arial" w:hAnsi="Arial" w:cs="Arial"/>
                <w:b/>
                <w:sz w:val="18"/>
                <w:szCs w:val="18"/>
                <w:lang w:val="en-GB"/>
              </w:rPr>
              <w:t>MODE</w:t>
            </w:r>
            <w:r w:rsidR="009D0474">
              <w:rPr>
                <w:rFonts w:ascii="Arial" w:hAnsi="Arial" w:cs="Arial"/>
                <w:b/>
                <w:sz w:val="18"/>
                <w:szCs w:val="18"/>
                <w:lang w:val="en-GB"/>
              </w:rPr>
              <w:t>RN TECHNOLOGIES IN CONSTRUCTION.</w:t>
            </w:r>
            <w:r w:rsidRPr="00CB111E">
              <w:rPr>
                <w:rFonts w:ascii="Arial" w:hAnsi="Arial" w:cs="Arial"/>
                <w:b/>
                <w:sz w:val="18"/>
                <w:szCs w:val="18"/>
                <w:lang w:val="en-GB"/>
              </w:rPr>
              <w:t xml:space="preserve">    </w:t>
            </w:r>
            <w:r w:rsidRPr="00CB111E">
              <w:rPr>
                <w:rFonts w:ascii="Arial" w:hAnsi="Arial" w:cs="Arial"/>
                <w:b/>
                <w:sz w:val="18"/>
                <w:szCs w:val="18"/>
                <w:lang w:val="en-GB"/>
              </w:rPr>
              <w:br/>
              <w:t>CHALLENGES OF THE 21ST CENTURY</w:t>
            </w:r>
          </w:p>
          <w:p w:rsidR="00700748" w:rsidRPr="00CB111E" w:rsidRDefault="00700748" w:rsidP="008D1230">
            <w:pPr>
              <w:jc w:val="center"/>
              <w:rPr>
                <w:rFonts w:ascii="Arial" w:hAnsi="Arial" w:cs="Arial"/>
                <w:b/>
                <w:sz w:val="8"/>
                <w:szCs w:val="8"/>
                <w:lang w:val="en-GB"/>
              </w:rPr>
            </w:pPr>
          </w:p>
          <w:p w:rsidR="00700748" w:rsidRPr="00FD4DDF" w:rsidRDefault="00FD4DDF" w:rsidP="008D1230">
            <w:pPr>
              <w:jc w:val="center"/>
              <w:rPr>
                <w:rFonts w:ascii="Arial" w:hAnsi="Arial" w:cs="Arial"/>
                <w:sz w:val="8"/>
                <w:szCs w:val="8"/>
              </w:rPr>
            </w:pPr>
            <w:r>
              <w:rPr>
                <w:rFonts w:ascii="Arial" w:hAnsi="Arial" w:cs="Arial"/>
                <w:sz w:val="18"/>
                <w:szCs w:val="18"/>
              </w:rPr>
              <w:t xml:space="preserve">Białystok - </w:t>
            </w:r>
            <w:r w:rsidR="00700748" w:rsidRPr="00CB111E">
              <w:rPr>
                <w:rFonts w:ascii="Arial" w:hAnsi="Arial" w:cs="Arial"/>
                <w:sz w:val="18"/>
                <w:szCs w:val="18"/>
              </w:rPr>
              <w:t>Białowieża, 18-20 października 2021</w:t>
            </w:r>
            <w:r>
              <w:rPr>
                <w:rFonts w:ascii="Arial" w:hAnsi="Arial" w:cs="Arial"/>
                <w:sz w:val="18"/>
                <w:szCs w:val="18"/>
              </w:rPr>
              <w:br/>
            </w:r>
          </w:p>
        </w:tc>
        <w:tc>
          <w:tcPr>
            <w:tcW w:w="2835" w:type="dxa"/>
            <w:vAlign w:val="center"/>
          </w:tcPr>
          <w:p w:rsidR="00700748" w:rsidRDefault="00700748" w:rsidP="008D1230">
            <w:pPr>
              <w:jc w:val="center"/>
              <w:rPr>
                <w:rFonts w:ascii="Arial Narrow" w:hAnsi="Arial Narrow"/>
                <w:sz w:val="22"/>
                <w:szCs w:val="22"/>
              </w:rPr>
            </w:pPr>
            <w:r>
              <w:rPr>
                <w:noProof/>
              </w:rPr>
              <w:drawing>
                <wp:inline distT="0" distB="0" distL="0" distR="0">
                  <wp:extent cx="1736725" cy="607060"/>
                  <wp:effectExtent l="19050" t="0" r="0" b="0"/>
                  <wp:docPr id="2" name="webClient_img-6224592532719170001612274013240" descr="https://poczta.pb.edu.pl/-.._._.--.._1599074420/webmail/server/download.php?sid=wm-601a86e0a0bc2359901731&amp;class=cid&amp;fullpath=n.szklennik%40pb.edu.pl%2FINBOX%2F36740%2F299090481601a926cd2cd76z72896470&amp;par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Client_img-6224592532719170001612274013240" descr="https://poczta.pb.edu.pl/-.._._.--.._1599074420/webmail/server/download.php?sid=wm-601a86e0a0bc2359901731&amp;class=cid&amp;fullpath=n.szklennik%40pb.edu.pl%2FINBOX%2F36740%2F299090481601a926cd2cd76z72896470&amp;part=1.2"/>
                          <pic:cNvPicPr>
                            <a:picLocks noChangeAspect="1" noChangeArrowheads="1"/>
                          </pic:cNvPicPr>
                        </pic:nvPicPr>
                        <pic:blipFill>
                          <a:blip r:embed="rId8"/>
                          <a:srcRect/>
                          <a:stretch>
                            <a:fillRect/>
                          </a:stretch>
                        </pic:blipFill>
                        <pic:spPr bwMode="auto">
                          <a:xfrm>
                            <a:off x="0" y="0"/>
                            <a:ext cx="1736725" cy="607060"/>
                          </a:xfrm>
                          <a:prstGeom prst="rect">
                            <a:avLst/>
                          </a:prstGeom>
                          <a:noFill/>
                          <a:ln w="9525">
                            <a:noFill/>
                            <a:miter lim="800000"/>
                            <a:headEnd/>
                            <a:tailEnd/>
                          </a:ln>
                        </pic:spPr>
                      </pic:pic>
                    </a:graphicData>
                  </a:graphic>
                </wp:inline>
              </w:drawing>
            </w:r>
          </w:p>
        </w:tc>
      </w:tr>
    </w:tbl>
    <w:p w:rsidR="002E010C" w:rsidRPr="00FD4DDF" w:rsidRDefault="002E010C" w:rsidP="00EF2474">
      <w:pPr>
        <w:spacing w:before="120"/>
        <w:rPr>
          <w:rFonts w:ascii="Tahoma" w:hAnsi="Tahoma" w:cs="Tahoma"/>
          <w:b/>
          <w:color w:val="000000"/>
          <w:sz w:val="8"/>
          <w:szCs w:val="8"/>
        </w:rPr>
      </w:pPr>
    </w:p>
    <w:p w:rsidR="009A3760" w:rsidRPr="00463650" w:rsidRDefault="009A3760" w:rsidP="009A3760">
      <w:pPr>
        <w:jc w:val="center"/>
        <w:rPr>
          <w:rFonts w:ascii="Arial Narrow" w:hAnsi="Arial Narrow" w:cs="Tahoma"/>
          <w:b/>
          <w:color w:val="000000"/>
          <w:sz w:val="28"/>
          <w:szCs w:val="28"/>
          <w:lang w:val="en-US"/>
        </w:rPr>
      </w:pPr>
      <w:r w:rsidRPr="00463650">
        <w:rPr>
          <w:rFonts w:ascii="Arial Narrow" w:hAnsi="Arial Narrow" w:cs="Tahoma"/>
          <w:b/>
          <w:color w:val="000000"/>
          <w:sz w:val="28"/>
          <w:szCs w:val="28"/>
          <w:lang w:val="en-US"/>
        </w:rPr>
        <w:t xml:space="preserve">SUBMISSION OF A SCIENTIFIC ARTICLE </w:t>
      </w:r>
    </w:p>
    <w:p w:rsidR="006F49A3" w:rsidRPr="00463650" w:rsidRDefault="006F49A3" w:rsidP="002E010C">
      <w:pPr>
        <w:rPr>
          <w:rFonts w:ascii="Arial Narrow" w:hAnsi="Arial Narrow" w:cs="Tahoma"/>
          <w:b/>
          <w:color w:val="000000"/>
          <w:sz w:val="12"/>
          <w:szCs w:val="12"/>
        </w:rPr>
      </w:pPr>
    </w:p>
    <w:p w:rsidR="009A3760" w:rsidRPr="00463650" w:rsidRDefault="009A3760" w:rsidP="009A3760">
      <w:pPr>
        <w:jc w:val="center"/>
        <w:rPr>
          <w:rFonts w:ascii="Arial Narrow" w:hAnsi="Arial Narrow" w:cs="Tahoma"/>
          <w:b/>
          <w:color w:val="000000"/>
          <w:sz w:val="22"/>
          <w:szCs w:val="22"/>
          <w:lang w:val="en-US"/>
        </w:rPr>
      </w:pPr>
      <w:r w:rsidRPr="00463650">
        <w:rPr>
          <w:rFonts w:ascii="Arial Narrow" w:hAnsi="Arial Narrow" w:cs="Tahoma"/>
          <w:b/>
          <w:color w:val="000000"/>
          <w:sz w:val="22"/>
          <w:szCs w:val="22"/>
          <w:lang w:val="en-US"/>
        </w:rPr>
        <w:t>Title in Polish</w:t>
      </w:r>
    </w:p>
    <w:p w:rsidR="00E974A0" w:rsidRPr="00463650" w:rsidRDefault="00E974A0" w:rsidP="00CA4662">
      <w:pPr>
        <w:jc w:val="center"/>
        <w:rPr>
          <w:rFonts w:ascii="Arial Narrow" w:hAnsi="Arial Narrow" w:cs="Tahoma"/>
          <w:b/>
          <w:color w:val="000000"/>
          <w:sz w:val="8"/>
          <w:szCs w:val="8"/>
        </w:rPr>
      </w:pPr>
    </w:p>
    <w:p w:rsidR="009A3760" w:rsidRPr="00463650" w:rsidRDefault="009A3760" w:rsidP="009A3760">
      <w:pPr>
        <w:jc w:val="center"/>
        <w:rPr>
          <w:rFonts w:ascii="Arial Narrow" w:hAnsi="Arial Narrow" w:cs="Tahoma"/>
          <w:b/>
          <w:smallCaps/>
          <w:sz w:val="22"/>
          <w:szCs w:val="22"/>
          <w:lang w:val="en-US"/>
        </w:rPr>
      </w:pPr>
      <w:r w:rsidRPr="00463650">
        <w:rPr>
          <w:rFonts w:ascii="Arial Narrow" w:hAnsi="Arial Narrow" w:cs="Tahoma"/>
          <w:b/>
          <w:color w:val="000000"/>
          <w:sz w:val="22"/>
          <w:szCs w:val="22"/>
          <w:lang w:val="en-US"/>
        </w:rPr>
        <w:t>Title in English</w:t>
      </w:r>
    </w:p>
    <w:p w:rsidR="00CA4662" w:rsidRPr="00463650" w:rsidRDefault="00CA4662" w:rsidP="009A3760">
      <w:pPr>
        <w:rPr>
          <w:rFonts w:ascii="Arial Narrow" w:hAnsi="Arial Narrow" w:cs="Tahoma"/>
          <w:b/>
          <w:smallCaps/>
          <w:sz w:val="12"/>
          <w:szCs w:val="12"/>
        </w:rPr>
      </w:pPr>
    </w:p>
    <w:p w:rsidR="009A3760" w:rsidRPr="00463650" w:rsidRDefault="009A3760" w:rsidP="009A3760">
      <w:pPr>
        <w:jc w:val="center"/>
        <w:rPr>
          <w:rFonts w:ascii="Arial Narrow" w:hAnsi="Arial Narrow" w:cs="Tahoma"/>
          <w:sz w:val="22"/>
          <w:szCs w:val="22"/>
          <w:lang w:val="en-US"/>
        </w:rPr>
      </w:pPr>
      <w:r w:rsidRPr="00463650">
        <w:rPr>
          <w:rFonts w:ascii="Arial Narrow" w:hAnsi="Arial Narrow" w:cs="Tahoma"/>
          <w:sz w:val="22"/>
          <w:szCs w:val="22"/>
          <w:lang w:val="en-US"/>
        </w:rPr>
        <w:t>Name and Surname</w:t>
      </w:r>
      <w:r w:rsidRPr="00463650">
        <w:rPr>
          <w:rFonts w:ascii="Arial Narrow" w:hAnsi="Arial Narrow" w:cs="Tahoma"/>
          <w:sz w:val="22"/>
          <w:szCs w:val="22"/>
          <w:vertAlign w:val="superscript"/>
          <w:lang w:val="en-US"/>
        </w:rPr>
        <w:t>1</w:t>
      </w:r>
      <w:r w:rsidRPr="00463650">
        <w:rPr>
          <w:rFonts w:ascii="Arial Narrow" w:hAnsi="Arial Narrow" w:cs="Tahoma"/>
          <w:sz w:val="22"/>
          <w:szCs w:val="22"/>
          <w:lang w:val="en-US"/>
        </w:rPr>
        <w:t>, Name and Surname</w:t>
      </w:r>
      <w:r w:rsidRPr="00463650">
        <w:rPr>
          <w:rFonts w:ascii="Arial Narrow" w:hAnsi="Arial Narrow" w:cs="Tahoma"/>
          <w:sz w:val="22"/>
          <w:szCs w:val="22"/>
          <w:vertAlign w:val="superscript"/>
          <w:lang w:val="en-US"/>
        </w:rPr>
        <w:t>2</w:t>
      </w:r>
      <w:r w:rsidRPr="00463650">
        <w:rPr>
          <w:rFonts w:ascii="Arial Narrow" w:hAnsi="Arial Narrow" w:cs="Tahoma"/>
          <w:sz w:val="22"/>
          <w:szCs w:val="22"/>
          <w:lang w:val="en-US"/>
        </w:rPr>
        <w:t>(maximum 5 Authors)</w:t>
      </w:r>
    </w:p>
    <w:p w:rsidR="00E974A0" w:rsidRPr="00463650" w:rsidRDefault="00E974A0" w:rsidP="004A2F65">
      <w:pPr>
        <w:jc w:val="center"/>
        <w:rPr>
          <w:rFonts w:ascii="Arial Narrow" w:hAnsi="Arial Narrow" w:cs="Tahoma"/>
          <w:i/>
          <w:sz w:val="8"/>
          <w:szCs w:val="8"/>
        </w:rPr>
      </w:pPr>
    </w:p>
    <w:p w:rsidR="009A3760" w:rsidRPr="00463650" w:rsidRDefault="009A3760" w:rsidP="009A3760">
      <w:pPr>
        <w:pStyle w:val="Akapitzlist"/>
        <w:numPr>
          <w:ilvl w:val="0"/>
          <w:numId w:val="1"/>
        </w:numPr>
        <w:jc w:val="center"/>
        <w:rPr>
          <w:rFonts w:ascii="Arial Narrow" w:hAnsi="Arial Narrow" w:cs="Tahoma"/>
          <w:i/>
          <w:sz w:val="22"/>
          <w:szCs w:val="22"/>
        </w:rPr>
      </w:pPr>
      <w:proofErr w:type="spellStart"/>
      <w:r w:rsidRPr="00463650">
        <w:rPr>
          <w:rFonts w:ascii="Arial Narrow" w:hAnsi="Arial Narrow" w:cs="Tahoma"/>
          <w:i/>
          <w:sz w:val="22"/>
          <w:szCs w:val="22"/>
        </w:rPr>
        <w:t>Organization</w:t>
      </w:r>
      <w:proofErr w:type="spellEnd"/>
      <w:r w:rsidRPr="00463650">
        <w:rPr>
          <w:rFonts w:ascii="Arial Narrow" w:hAnsi="Arial Narrow" w:cs="Tahoma"/>
          <w:i/>
          <w:sz w:val="22"/>
          <w:szCs w:val="22"/>
        </w:rPr>
        <w:t>, email</w:t>
      </w:r>
    </w:p>
    <w:p w:rsidR="009A3760" w:rsidRPr="00463650" w:rsidRDefault="009A3760" w:rsidP="009A3760">
      <w:pPr>
        <w:pStyle w:val="Akapitzlist"/>
        <w:numPr>
          <w:ilvl w:val="0"/>
          <w:numId w:val="1"/>
        </w:numPr>
        <w:jc w:val="center"/>
        <w:rPr>
          <w:rFonts w:ascii="Arial Narrow" w:hAnsi="Arial Narrow" w:cs="Tahoma"/>
          <w:i/>
          <w:sz w:val="22"/>
          <w:szCs w:val="22"/>
        </w:rPr>
      </w:pPr>
      <w:proofErr w:type="spellStart"/>
      <w:r w:rsidRPr="00463650">
        <w:rPr>
          <w:rFonts w:ascii="Arial Narrow" w:hAnsi="Arial Narrow" w:cs="Tahoma"/>
          <w:i/>
          <w:sz w:val="22"/>
          <w:szCs w:val="22"/>
        </w:rPr>
        <w:t>Organization</w:t>
      </w:r>
      <w:proofErr w:type="spellEnd"/>
      <w:r w:rsidRPr="00463650">
        <w:rPr>
          <w:rFonts w:ascii="Arial Narrow" w:hAnsi="Arial Narrow" w:cs="Tahoma"/>
          <w:i/>
          <w:sz w:val="22"/>
          <w:szCs w:val="22"/>
        </w:rPr>
        <w:t>, email</w:t>
      </w:r>
    </w:p>
    <w:p w:rsidR="00CA4662" w:rsidRPr="00463650" w:rsidRDefault="00CA4662" w:rsidP="00023F79">
      <w:pPr>
        <w:rPr>
          <w:rFonts w:ascii="Arial Narrow" w:hAnsi="Arial Narrow"/>
          <w:smallCaps/>
          <w:sz w:val="16"/>
          <w:szCs w:val="16"/>
        </w:rPr>
      </w:pPr>
    </w:p>
    <w:p w:rsidR="00CA4662" w:rsidRPr="00463650" w:rsidRDefault="009A3760" w:rsidP="00CA4662">
      <w:pPr>
        <w:jc w:val="both"/>
        <w:rPr>
          <w:rFonts w:ascii="Arial Narrow" w:hAnsi="Arial Narrow"/>
          <w:b/>
          <w:smallCaps/>
          <w:sz w:val="22"/>
          <w:szCs w:val="22"/>
        </w:rPr>
      </w:pPr>
      <w:r w:rsidRPr="00463650">
        <w:rPr>
          <w:rFonts w:ascii="Arial Narrow" w:hAnsi="Arial Narrow"/>
          <w:b/>
          <w:smallCaps/>
          <w:sz w:val="22"/>
          <w:szCs w:val="22"/>
        </w:rPr>
        <w:t>ABSTRACT</w:t>
      </w:r>
    </w:p>
    <w:p w:rsidR="009A3760" w:rsidRPr="00463650" w:rsidRDefault="009A3760" w:rsidP="009A3760">
      <w:pPr>
        <w:jc w:val="both"/>
        <w:rPr>
          <w:rFonts w:ascii="Arial Narrow" w:hAnsi="Arial Narrow"/>
          <w:color w:val="000000"/>
          <w:sz w:val="22"/>
          <w:szCs w:val="22"/>
          <w:lang w:val="en-US"/>
        </w:rPr>
      </w:pPr>
      <w:r w:rsidRPr="00463650">
        <w:rPr>
          <w:rFonts w:ascii="Arial Narrow" w:hAnsi="Arial Narrow"/>
          <w:color w:val="000000"/>
          <w:sz w:val="22"/>
          <w:szCs w:val="22"/>
          <w:lang w:val="en-US"/>
        </w:rPr>
        <w:t xml:space="preserve">The abstract in Polish and English, about 1000 characters long with spaces, should contain: the purpose and scope of the description of research, methodology and the most important conclusions. The entire application, according to the provided pattern and format, along with information about the authors, should fit on 1 A4 page. </w:t>
      </w:r>
      <w:r w:rsidRPr="00463650">
        <w:rPr>
          <w:rFonts w:ascii="Arial Narrow" w:hAnsi="Arial Narrow"/>
          <w:b/>
          <w:color w:val="008A3E"/>
          <w:sz w:val="22"/>
          <w:szCs w:val="22"/>
          <w:lang w:val="en-US"/>
        </w:rPr>
        <w:t>Correspondence regarding the article will be directed only to the corresponding author's e-mail address.</w:t>
      </w:r>
    </w:p>
    <w:p w:rsidR="00CA4662" w:rsidRPr="002E010C" w:rsidRDefault="00CA4662" w:rsidP="00CA4662">
      <w:pPr>
        <w:jc w:val="both"/>
        <w:rPr>
          <w:color w:val="000000"/>
          <w:sz w:val="8"/>
          <w:szCs w:val="8"/>
        </w:rPr>
      </w:pPr>
    </w:p>
    <w:p w:rsidR="00CA4662" w:rsidRPr="00463650" w:rsidRDefault="00463650" w:rsidP="00CA4662">
      <w:pPr>
        <w:jc w:val="both"/>
        <w:rPr>
          <w:rFonts w:ascii="Arial Narrow" w:hAnsi="Arial Narrow"/>
          <w:b/>
          <w:smallCaps/>
        </w:rPr>
      </w:pPr>
      <w:r w:rsidRPr="00463650">
        <w:rPr>
          <w:rFonts w:ascii="Arial Narrow" w:hAnsi="Arial Narrow"/>
          <w:b/>
          <w:smallCaps/>
          <w:lang w:val="en-US"/>
        </w:rPr>
        <w:t xml:space="preserve">LANGUAGE OF PUBLICATION: </w:t>
      </w:r>
      <w:sdt>
        <w:sdtPr>
          <w:rPr>
            <w:rFonts w:ascii="Arial Narrow" w:hAnsi="Arial Narrow"/>
            <w:b/>
            <w:smallCaps/>
          </w:rPr>
          <w:id w:val="1371032119"/>
        </w:sdtPr>
        <w:sdtContent>
          <w:r w:rsidR="00CE3804" w:rsidRPr="00463650">
            <w:rPr>
              <w:rFonts w:ascii="Arial Narrow" w:eastAsia="MS Gothic" w:hAnsi="MS Gothic"/>
              <w:b/>
              <w:smallCaps/>
            </w:rPr>
            <w:t>☐</w:t>
          </w:r>
          <w:r w:rsidR="006F42B1" w:rsidRPr="00463650">
            <w:rPr>
              <w:rFonts w:ascii="Arial Narrow" w:eastAsia="MS Gothic" w:hAnsi="Arial Narrow"/>
              <w:b/>
              <w:smallCaps/>
            </w:rPr>
            <w:t xml:space="preserve"> </w:t>
          </w:r>
        </w:sdtContent>
      </w:sdt>
      <w:r w:rsidR="009A3760" w:rsidRPr="00463650">
        <w:rPr>
          <w:rFonts w:ascii="Arial Narrow" w:hAnsi="Arial Narrow"/>
          <w:b/>
          <w:smallCaps/>
        </w:rPr>
        <w:t>ENGLISH</w:t>
      </w:r>
      <w:r w:rsidR="00B16078" w:rsidRPr="00463650">
        <w:rPr>
          <w:rFonts w:ascii="Arial Narrow" w:hAnsi="Arial Narrow"/>
          <w:b/>
          <w:smallCaps/>
        </w:rPr>
        <w:t xml:space="preserve"> </w:t>
      </w:r>
      <w:sdt>
        <w:sdtPr>
          <w:rPr>
            <w:rFonts w:ascii="Arial Narrow" w:hAnsi="Arial Narrow"/>
            <w:b/>
            <w:smallCaps/>
          </w:rPr>
          <w:id w:val="818926338"/>
        </w:sdtPr>
        <w:sdtContent>
          <w:r w:rsidR="00023F79" w:rsidRPr="00463650">
            <w:rPr>
              <w:rFonts w:ascii="Arial Narrow" w:hAnsi="Arial Narrow"/>
              <w:b/>
              <w:smallCaps/>
            </w:rPr>
            <w:t xml:space="preserve"> </w:t>
          </w:r>
          <w:r w:rsidR="008148CE" w:rsidRPr="00463650">
            <w:rPr>
              <w:rFonts w:ascii="Arial Narrow" w:eastAsia="MS Gothic" w:hAnsi="MS Gothic"/>
              <w:b/>
              <w:smallCaps/>
            </w:rPr>
            <w:t>☐</w:t>
          </w:r>
        </w:sdtContent>
      </w:sdt>
      <w:r w:rsidR="008148CE" w:rsidRPr="00463650">
        <w:rPr>
          <w:rFonts w:ascii="Arial Narrow" w:hAnsi="Arial Narrow"/>
          <w:b/>
          <w:smallCaps/>
        </w:rPr>
        <w:t xml:space="preserve"> </w:t>
      </w:r>
      <w:r w:rsidR="009A3760" w:rsidRPr="00463650">
        <w:rPr>
          <w:rFonts w:ascii="Arial Narrow" w:hAnsi="Arial Narrow"/>
          <w:b/>
          <w:smallCaps/>
        </w:rPr>
        <w:t xml:space="preserve">POLISH </w:t>
      </w:r>
      <w:r w:rsidR="009A3760" w:rsidRPr="00463650">
        <w:rPr>
          <w:rFonts w:ascii="Arial Narrow" w:hAnsi="Arial Narrow"/>
          <w:smallCaps/>
        </w:rPr>
        <w:t>(</w:t>
      </w:r>
      <w:r w:rsidR="009A3760" w:rsidRPr="00463650">
        <w:rPr>
          <w:rFonts w:ascii="Arial Narrow" w:hAnsi="Arial Narrow"/>
          <w:color w:val="000000"/>
          <w:lang w:val="en-US"/>
        </w:rPr>
        <w:t>select one option</w:t>
      </w:r>
      <w:r w:rsidR="009A3760" w:rsidRPr="00463650">
        <w:rPr>
          <w:rFonts w:ascii="Arial Narrow" w:hAnsi="Arial Narrow"/>
          <w:smallCaps/>
          <w:lang w:val="en-US"/>
        </w:rPr>
        <w:t>)</w:t>
      </w:r>
    </w:p>
    <w:p w:rsidR="00A3667D" w:rsidRPr="00463650" w:rsidRDefault="00A3667D" w:rsidP="00CA4662">
      <w:pPr>
        <w:jc w:val="both"/>
        <w:rPr>
          <w:rFonts w:ascii="Arial Narrow" w:hAnsi="Arial Narrow"/>
          <w:b/>
          <w:smallCaps/>
          <w:sz w:val="8"/>
          <w:szCs w:val="8"/>
        </w:rPr>
      </w:pPr>
    </w:p>
    <w:p w:rsidR="009A3760" w:rsidRPr="00463650" w:rsidRDefault="00463650" w:rsidP="009A3760">
      <w:pPr>
        <w:jc w:val="both"/>
        <w:rPr>
          <w:rFonts w:ascii="Arial Narrow" w:hAnsi="Arial Narrow"/>
          <w:b/>
          <w:smallCaps/>
          <w:lang w:val="en-US"/>
        </w:rPr>
      </w:pPr>
      <w:r w:rsidRPr="00463650">
        <w:rPr>
          <w:rFonts w:ascii="Arial Narrow" w:hAnsi="Arial Narrow"/>
          <w:b/>
          <w:smallCaps/>
          <w:lang w:val="en-US"/>
        </w:rPr>
        <w:t xml:space="preserve">THE JOURNAL TO WHICH THE ARTICLE IS SUBMITTED: </w:t>
      </w:r>
    </w:p>
    <w:p w:rsidR="00266ABE" w:rsidRPr="00FD4DDF" w:rsidRDefault="00BB5F86" w:rsidP="00FA7B6E">
      <w:pPr>
        <w:spacing w:after="60"/>
        <w:ind w:left="284" w:hanging="284"/>
        <w:rPr>
          <w:rFonts w:ascii="Arial Narrow" w:hAnsi="Arial Narrow"/>
          <w:color w:val="000000" w:themeColor="text1"/>
          <w:sz w:val="22"/>
          <w:szCs w:val="22"/>
        </w:rPr>
      </w:pPr>
      <w:sdt>
        <w:sdtPr>
          <w:rPr>
            <w:color w:val="000000" w:themeColor="text1"/>
            <w:sz w:val="22"/>
            <w:szCs w:val="22"/>
            <w:lang w:val="en-US"/>
          </w:rPr>
          <w:id w:val="4104282"/>
        </w:sdtPr>
        <w:sdtContent>
          <w:r w:rsidR="00266ABE" w:rsidRPr="00484EF7">
            <w:rPr>
              <w:rFonts w:eastAsia="MS Gothic" w:hAnsi="MS Gothic"/>
              <w:color w:val="000000" w:themeColor="text1"/>
              <w:sz w:val="22"/>
              <w:szCs w:val="22"/>
            </w:rPr>
            <w:t>☐</w:t>
          </w:r>
        </w:sdtContent>
      </w:sdt>
      <w:r w:rsidR="00B83A2B" w:rsidRPr="00484EF7">
        <w:rPr>
          <w:color w:val="000000" w:themeColor="text1"/>
          <w:sz w:val="22"/>
          <w:szCs w:val="22"/>
        </w:rPr>
        <w:t xml:space="preserve"> </w:t>
      </w:r>
      <w:r w:rsidR="009A3760" w:rsidRPr="00FD4DDF">
        <w:rPr>
          <w:rFonts w:ascii="Arial Narrow" w:hAnsi="Arial Narrow"/>
          <w:b/>
          <w:bCs/>
          <w:color w:val="000000" w:themeColor="text1"/>
          <w:sz w:val="22"/>
          <w:szCs w:val="22"/>
          <w:lang w:val="en-GB"/>
        </w:rPr>
        <w:t>Energies</w:t>
      </w:r>
      <w:r w:rsidR="009A3760" w:rsidRPr="00FD4DDF">
        <w:rPr>
          <w:rFonts w:ascii="Arial Narrow" w:hAnsi="Arial Narrow"/>
          <w:color w:val="000000" w:themeColor="text1"/>
          <w:sz w:val="22"/>
          <w:szCs w:val="22"/>
          <w:lang w:val="en-GB"/>
        </w:rPr>
        <w:t>, (Special Issue – min. 8 papers), English, IF= 2.702; (https:/</w:t>
      </w:r>
      <w:r w:rsidR="0029161C">
        <w:rPr>
          <w:rFonts w:ascii="Arial Narrow" w:hAnsi="Arial Narrow"/>
          <w:color w:val="000000" w:themeColor="text1"/>
          <w:sz w:val="22"/>
          <w:szCs w:val="22"/>
          <w:lang w:val="en-GB"/>
        </w:rPr>
        <w:t>/www.mdpi.com/journal/energies)</w:t>
      </w:r>
    </w:p>
    <w:p w:rsidR="008279B6" w:rsidRPr="00FD4DDF" w:rsidRDefault="00BB5F86" w:rsidP="00FA7B6E">
      <w:pPr>
        <w:spacing w:before="120" w:after="60"/>
        <w:ind w:left="284" w:hanging="284"/>
        <w:rPr>
          <w:rFonts w:ascii="Arial Narrow" w:hAnsi="Arial Narrow"/>
          <w:color w:val="000000" w:themeColor="text1"/>
          <w:sz w:val="22"/>
          <w:szCs w:val="22"/>
        </w:rPr>
      </w:pPr>
      <w:sdt>
        <w:sdtPr>
          <w:rPr>
            <w:rFonts w:ascii="Arial Narrow" w:hAnsi="Arial Narrow"/>
            <w:color w:val="000000" w:themeColor="text1"/>
            <w:sz w:val="22"/>
            <w:szCs w:val="22"/>
            <w:lang w:val="en-US"/>
          </w:rPr>
          <w:id w:val="1893066871"/>
        </w:sdtPr>
        <w:sdtContent>
          <w:r w:rsidR="00CE3804" w:rsidRPr="00FD4DDF">
            <w:rPr>
              <w:rFonts w:ascii="Arial Narrow" w:eastAsia="MS Gothic" w:hAnsi="MS Gothic"/>
              <w:color w:val="000000" w:themeColor="text1"/>
              <w:sz w:val="22"/>
              <w:szCs w:val="22"/>
            </w:rPr>
            <w:t>☐</w:t>
          </w:r>
        </w:sdtContent>
      </w:sdt>
      <w:r w:rsidR="00B83A2B" w:rsidRPr="00FD4DDF">
        <w:rPr>
          <w:rFonts w:ascii="Arial Narrow" w:hAnsi="Arial Narrow"/>
          <w:color w:val="000000" w:themeColor="text1"/>
          <w:sz w:val="22"/>
          <w:szCs w:val="22"/>
        </w:rPr>
        <w:t xml:space="preserve"> </w:t>
      </w:r>
      <w:hyperlink r:id="rId9" w:tgtFrame="blank" w:history="1">
        <w:r w:rsidR="009A3760" w:rsidRPr="00FD4DDF">
          <w:rPr>
            <w:rFonts w:ascii="Arial Narrow" w:hAnsi="Arial Narrow"/>
            <w:b/>
            <w:bCs/>
            <w:color w:val="000000" w:themeColor="text1"/>
            <w:sz w:val="22"/>
            <w:szCs w:val="22"/>
            <w:lang w:val="en-US"/>
          </w:rPr>
          <w:t>Archives of Civil Engineering</w:t>
        </w:r>
      </w:hyperlink>
      <w:r w:rsidR="009A3760" w:rsidRPr="00FD4DDF">
        <w:rPr>
          <w:rFonts w:ascii="Arial Narrow" w:hAnsi="Arial Narrow"/>
          <w:b/>
          <w:bCs/>
          <w:color w:val="000000" w:themeColor="text1"/>
          <w:sz w:val="22"/>
          <w:szCs w:val="22"/>
          <w:lang w:val="en-US"/>
        </w:rPr>
        <w:t> (ACE),</w:t>
      </w:r>
      <w:r w:rsidR="009A3760" w:rsidRPr="00FD4DDF">
        <w:rPr>
          <w:rFonts w:ascii="Arial Narrow" w:hAnsi="Arial Narrow"/>
          <w:color w:val="000000" w:themeColor="text1"/>
          <w:sz w:val="22"/>
          <w:szCs w:val="22"/>
          <w:lang w:val="en-US"/>
        </w:rPr>
        <w:t>English, 12 papers total, 3 papers in 4 successive volu</w:t>
      </w:r>
      <w:r w:rsidR="004F1156">
        <w:rPr>
          <w:rFonts w:ascii="Arial Narrow" w:hAnsi="Arial Narrow"/>
          <w:color w:val="000000" w:themeColor="text1"/>
          <w:sz w:val="22"/>
          <w:szCs w:val="22"/>
          <w:lang w:val="en-US"/>
        </w:rPr>
        <w:t>mes; (https://ace.il.pw.edu.pl)</w:t>
      </w:r>
    </w:p>
    <w:p w:rsidR="00266ABE" w:rsidRPr="004F1156" w:rsidRDefault="00BB5F86" w:rsidP="004F1156">
      <w:pPr>
        <w:spacing w:before="120" w:after="60"/>
        <w:ind w:left="284" w:hanging="284"/>
        <w:rPr>
          <w:rFonts w:ascii="Arial Narrow" w:hAnsi="Arial Narrow"/>
          <w:b/>
          <w:bCs/>
          <w:color w:val="000000" w:themeColor="text1"/>
          <w:sz w:val="22"/>
          <w:szCs w:val="22"/>
        </w:rPr>
      </w:pPr>
      <w:sdt>
        <w:sdtPr>
          <w:rPr>
            <w:rFonts w:ascii="Arial Narrow" w:hAnsi="Arial Narrow"/>
            <w:color w:val="000000" w:themeColor="text1"/>
            <w:sz w:val="22"/>
            <w:szCs w:val="22"/>
            <w:lang w:val="en-US"/>
          </w:rPr>
          <w:id w:val="4104283"/>
        </w:sdtPr>
        <w:sdtContent>
          <w:r w:rsidR="00266ABE" w:rsidRPr="00FD4DDF">
            <w:rPr>
              <w:rFonts w:ascii="Arial Narrow" w:eastAsia="MS Gothic" w:hAnsi="MS Gothic"/>
              <w:color w:val="000000" w:themeColor="text1"/>
              <w:sz w:val="22"/>
              <w:szCs w:val="22"/>
            </w:rPr>
            <w:t>☐</w:t>
          </w:r>
        </w:sdtContent>
      </w:sdt>
      <w:r w:rsidR="00B83A2B" w:rsidRPr="00FD4DDF">
        <w:rPr>
          <w:rFonts w:ascii="Arial Narrow" w:hAnsi="Arial Narrow"/>
          <w:color w:val="000000" w:themeColor="text1"/>
          <w:sz w:val="22"/>
          <w:szCs w:val="22"/>
        </w:rPr>
        <w:t xml:space="preserve"> </w:t>
      </w:r>
      <w:r w:rsidR="004F1156" w:rsidRPr="004F1156">
        <w:rPr>
          <w:rFonts w:ascii="Arial Narrow" w:hAnsi="Arial Narrow"/>
          <w:b/>
          <w:bCs/>
          <w:color w:val="000000" w:themeColor="text1"/>
          <w:sz w:val="22"/>
          <w:szCs w:val="22"/>
          <w:lang w:val="en-US"/>
        </w:rPr>
        <w:t xml:space="preserve">Sustainability </w:t>
      </w:r>
      <w:r w:rsidR="004F1156" w:rsidRPr="004F1156">
        <w:rPr>
          <w:rFonts w:ascii="Arial Narrow" w:hAnsi="Arial Narrow"/>
          <w:bCs/>
          <w:color w:val="000000" w:themeColor="text1"/>
          <w:sz w:val="22"/>
          <w:szCs w:val="22"/>
          <w:lang w:val="en-US"/>
        </w:rPr>
        <w:t xml:space="preserve">(Special Issue: „Technology, </w:t>
      </w:r>
      <w:proofErr w:type="spellStart"/>
      <w:r w:rsidR="004F1156" w:rsidRPr="004F1156">
        <w:rPr>
          <w:rFonts w:ascii="Arial Narrow" w:hAnsi="Arial Narrow"/>
          <w:bCs/>
          <w:color w:val="000000" w:themeColor="text1"/>
          <w:sz w:val="22"/>
          <w:szCs w:val="22"/>
          <w:lang w:val="en-US"/>
        </w:rPr>
        <w:t>Organisation</w:t>
      </w:r>
      <w:proofErr w:type="spellEnd"/>
      <w:r w:rsidR="004F1156" w:rsidRPr="004F1156">
        <w:rPr>
          <w:rFonts w:ascii="Arial Narrow" w:hAnsi="Arial Narrow"/>
          <w:bCs/>
          <w:color w:val="000000" w:themeColor="text1"/>
          <w:sz w:val="22"/>
          <w:szCs w:val="22"/>
          <w:lang w:val="en-US"/>
        </w:rPr>
        <w:t xml:space="preserve"> and Management in Sustainable Construction"), </w:t>
      </w:r>
      <w:r w:rsidR="004F1156" w:rsidRPr="004F1156">
        <w:rPr>
          <w:rFonts w:ascii="Arial Narrow" w:hAnsi="Arial Narrow"/>
          <w:bCs/>
          <w:color w:val="000000" w:themeColor="text1"/>
          <w:sz w:val="22"/>
          <w:szCs w:val="22"/>
          <w:lang w:val="en-US"/>
        </w:rPr>
        <w:br/>
        <w:t xml:space="preserve">English, IF=2,576; </w:t>
      </w:r>
      <w:proofErr w:type="spellStart"/>
      <w:r w:rsidR="004F1156" w:rsidRPr="004F1156">
        <w:rPr>
          <w:rFonts w:ascii="Arial Narrow" w:hAnsi="Arial Narrow"/>
          <w:bCs/>
          <w:color w:val="000000" w:themeColor="text1"/>
          <w:sz w:val="22"/>
          <w:szCs w:val="22"/>
        </w:rPr>
        <w:t>There</w:t>
      </w:r>
      <w:proofErr w:type="spellEnd"/>
      <w:r w:rsidR="004F1156" w:rsidRPr="004F1156">
        <w:rPr>
          <w:rFonts w:ascii="Arial Narrow" w:hAnsi="Arial Narrow"/>
          <w:bCs/>
          <w:color w:val="000000" w:themeColor="text1"/>
          <w:sz w:val="22"/>
          <w:szCs w:val="22"/>
        </w:rPr>
        <w:t xml:space="preserve"> </w:t>
      </w:r>
      <w:proofErr w:type="spellStart"/>
      <w:r w:rsidR="004F1156" w:rsidRPr="004F1156">
        <w:rPr>
          <w:rFonts w:ascii="Arial Narrow" w:hAnsi="Arial Narrow"/>
          <w:bCs/>
          <w:color w:val="000000" w:themeColor="text1"/>
          <w:sz w:val="22"/>
          <w:szCs w:val="22"/>
        </w:rPr>
        <w:t>are</w:t>
      </w:r>
      <w:proofErr w:type="spellEnd"/>
      <w:r w:rsidR="004F1156" w:rsidRPr="004F1156">
        <w:rPr>
          <w:rFonts w:ascii="Arial Narrow" w:hAnsi="Arial Narrow"/>
          <w:bCs/>
          <w:color w:val="000000" w:themeColor="text1"/>
          <w:sz w:val="22"/>
          <w:szCs w:val="22"/>
        </w:rPr>
        <w:t xml:space="preserve"> </w:t>
      </w:r>
      <w:proofErr w:type="spellStart"/>
      <w:r w:rsidR="004F1156" w:rsidRPr="004F1156">
        <w:rPr>
          <w:rFonts w:ascii="Arial Narrow" w:hAnsi="Arial Narrow"/>
          <w:bCs/>
          <w:color w:val="000000" w:themeColor="text1"/>
          <w:sz w:val="22"/>
          <w:szCs w:val="22"/>
        </w:rPr>
        <w:t>discounts</w:t>
      </w:r>
      <w:proofErr w:type="spellEnd"/>
      <w:r w:rsidR="004F1156" w:rsidRPr="004F1156">
        <w:rPr>
          <w:rFonts w:ascii="Arial Narrow" w:hAnsi="Arial Narrow"/>
          <w:bCs/>
          <w:color w:val="000000" w:themeColor="text1"/>
          <w:sz w:val="22"/>
          <w:szCs w:val="22"/>
        </w:rPr>
        <w:t xml:space="preserve"> for </w:t>
      </w:r>
      <w:proofErr w:type="spellStart"/>
      <w:r w:rsidR="004F1156" w:rsidRPr="004F1156">
        <w:rPr>
          <w:rFonts w:ascii="Arial Narrow" w:hAnsi="Arial Narrow"/>
          <w:bCs/>
          <w:color w:val="000000" w:themeColor="text1"/>
          <w:sz w:val="22"/>
          <w:szCs w:val="22"/>
        </w:rPr>
        <w:t>conference</w:t>
      </w:r>
      <w:proofErr w:type="spellEnd"/>
      <w:r w:rsidR="004F1156" w:rsidRPr="004F1156">
        <w:rPr>
          <w:rFonts w:ascii="Arial Narrow" w:hAnsi="Arial Narrow"/>
          <w:bCs/>
          <w:color w:val="000000" w:themeColor="text1"/>
          <w:sz w:val="22"/>
          <w:szCs w:val="22"/>
        </w:rPr>
        <w:t xml:space="preserve"> </w:t>
      </w:r>
      <w:proofErr w:type="spellStart"/>
      <w:r w:rsidR="004F1156" w:rsidRPr="004F1156">
        <w:rPr>
          <w:rFonts w:ascii="Arial Narrow" w:hAnsi="Arial Narrow"/>
          <w:bCs/>
          <w:color w:val="000000" w:themeColor="text1"/>
          <w:sz w:val="22"/>
          <w:szCs w:val="22"/>
        </w:rPr>
        <w:t>participants</w:t>
      </w:r>
      <w:proofErr w:type="spellEnd"/>
      <w:r w:rsidR="004F1156" w:rsidRPr="004F1156">
        <w:rPr>
          <w:rFonts w:ascii="Arial Narrow" w:hAnsi="Arial Narrow"/>
          <w:bCs/>
          <w:color w:val="000000" w:themeColor="text1"/>
          <w:sz w:val="22"/>
          <w:szCs w:val="22"/>
        </w:rPr>
        <w:t xml:space="preserve"> (to be </w:t>
      </w:r>
      <w:proofErr w:type="spellStart"/>
      <w:r w:rsidR="004F1156" w:rsidRPr="004F1156">
        <w:rPr>
          <w:rFonts w:ascii="Arial Narrow" w:hAnsi="Arial Narrow"/>
          <w:bCs/>
          <w:color w:val="000000" w:themeColor="text1"/>
          <w:sz w:val="22"/>
          <w:szCs w:val="22"/>
        </w:rPr>
        <w:t>announced</w:t>
      </w:r>
      <w:proofErr w:type="spellEnd"/>
      <w:r w:rsidR="004F1156" w:rsidRPr="004F1156">
        <w:rPr>
          <w:rFonts w:ascii="Arial Narrow" w:hAnsi="Arial Narrow"/>
          <w:bCs/>
          <w:color w:val="000000" w:themeColor="text1"/>
          <w:sz w:val="22"/>
          <w:szCs w:val="22"/>
        </w:rPr>
        <w:t xml:space="preserve"> </w:t>
      </w:r>
      <w:proofErr w:type="spellStart"/>
      <w:r w:rsidR="004F1156" w:rsidRPr="004F1156">
        <w:rPr>
          <w:rFonts w:ascii="Arial Narrow" w:hAnsi="Arial Narrow"/>
          <w:bCs/>
          <w:color w:val="000000" w:themeColor="text1"/>
          <w:sz w:val="22"/>
          <w:szCs w:val="22"/>
        </w:rPr>
        <w:t>soon</w:t>
      </w:r>
      <w:proofErr w:type="spellEnd"/>
      <w:r w:rsidR="004F1156" w:rsidRPr="004F1156">
        <w:rPr>
          <w:rFonts w:ascii="Arial Narrow" w:hAnsi="Arial Narrow"/>
          <w:bCs/>
          <w:color w:val="000000" w:themeColor="text1"/>
          <w:sz w:val="22"/>
          <w:szCs w:val="22"/>
        </w:rPr>
        <w:t>)</w:t>
      </w:r>
      <w:r w:rsidR="004F1156" w:rsidRPr="004F1156">
        <w:rPr>
          <w:rFonts w:ascii="Arial Narrow" w:hAnsi="Arial Narrow"/>
          <w:bCs/>
          <w:color w:val="000000" w:themeColor="text1"/>
          <w:sz w:val="22"/>
          <w:szCs w:val="22"/>
          <w:lang w:val="en-US"/>
        </w:rPr>
        <w:t>; (https://www.mdpi.com/journal/sustainability/special_issues/technology_construction)</w:t>
      </w:r>
    </w:p>
    <w:p w:rsidR="008279B6" w:rsidRPr="00FD4DDF" w:rsidRDefault="00BB5F86" w:rsidP="00FA7B6E">
      <w:pPr>
        <w:tabs>
          <w:tab w:val="left" w:pos="284"/>
        </w:tabs>
        <w:spacing w:before="120" w:after="60"/>
        <w:ind w:left="284" w:hanging="284"/>
        <w:rPr>
          <w:rFonts w:ascii="Arial Narrow" w:hAnsi="Arial Narrow"/>
          <w:color w:val="000000" w:themeColor="text1"/>
          <w:sz w:val="22"/>
          <w:szCs w:val="22"/>
          <w:lang w:val="en-US"/>
        </w:rPr>
      </w:pPr>
      <w:sdt>
        <w:sdtPr>
          <w:rPr>
            <w:rFonts w:ascii="Arial Narrow" w:hAnsi="Arial Narrow"/>
            <w:color w:val="000000" w:themeColor="text1"/>
            <w:sz w:val="22"/>
            <w:szCs w:val="22"/>
            <w:lang w:val="en-US"/>
          </w:rPr>
          <w:id w:val="313064331"/>
        </w:sdtPr>
        <w:sdtContent>
          <w:r w:rsidR="008279B6" w:rsidRPr="00FD4DDF">
            <w:rPr>
              <w:rFonts w:ascii="Arial Narrow" w:eastAsia="MS Gothic" w:hAnsi="MS Gothic"/>
              <w:color w:val="000000" w:themeColor="text1"/>
              <w:sz w:val="22"/>
              <w:szCs w:val="22"/>
              <w:lang w:val="en-US"/>
            </w:rPr>
            <w:t>☐</w:t>
          </w:r>
        </w:sdtContent>
      </w:sdt>
      <w:r w:rsidR="00B83A2B" w:rsidRPr="00FD4DDF">
        <w:rPr>
          <w:rFonts w:ascii="Arial Narrow" w:hAnsi="Arial Narrow"/>
          <w:color w:val="000000" w:themeColor="text1"/>
          <w:sz w:val="22"/>
          <w:szCs w:val="22"/>
          <w:lang w:val="en-US"/>
        </w:rPr>
        <w:t xml:space="preserve"> </w:t>
      </w:r>
      <w:r w:rsidR="009A3760" w:rsidRPr="00FD4DDF">
        <w:rPr>
          <w:rFonts w:ascii="Arial Narrow" w:hAnsi="Arial Narrow"/>
          <w:b/>
          <w:bCs/>
          <w:color w:val="000000" w:themeColor="text1"/>
          <w:sz w:val="22"/>
          <w:szCs w:val="22"/>
          <w:lang w:val="en-US"/>
        </w:rPr>
        <w:t>Applied Sciences</w:t>
      </w:r>
      <w:r w:rsidR="009A3760" w:rsidRPr="00FD4DDF">
        <w:rPr>
          <w:rFonts w:ascii="Arial Narrow" w:hAnsi="Arial Narrow"/>
          <w:color w:val="000000" w:themeColor="text1"/>
          <w:sz w:val="22"/>
          <w:szCs w:val="22"/>
          <w:lang w:val="en-US"/>
        </w:rPr>
        <w:t xml:space="preserve"> (Special Issue: “Modern Technologies and Methods in Architecture and Civil Engineering”), English, , IF=2,474; Possibility to submit articles by 21.08.2021; (</w:t>
      </w:r>
      <w:hyperlink r:id="rId10" w:history="1">
        <w:r w:rsidR="009523CB" w:rsidRPr="009523CB">
          <w:rPr>
            <w:rStyle w:val="Hipercze"/>
            <w:rFonts w:ascii="Arial Narrow" w:hAnsi="Arial Narrow"/>
            <w:color w:val="auto"/>
            <w:sz w:val="22"/>
            <w:szCs w:val="22"/>
            <w:u w:val="none"/>
            <w:lang w:val="en-US"/>
          </w:rPr>
          <w:t>https://www.mdpi.com/journal/applsci/special_issues/Modern_Technologies_and_Methods_in_Architecture</w:t>
        </w:r>
      </w:hyperlink>
      <w:r w:rsidR="009523CB" w:rsidRPr="009523CB">
        <w:rPr>
          <w:rFonts w:ascii="Arial Narrow" w:hAnsi="Arial Narrow"/>
          <w:sz w:val="22"/>
          <w:szCs w:val="22"/>
          <w:lang w:val="en-US"/>
        </w:rPr>
        <w:br/>
      </w:r>
      <w:r w:rsidR="009A3760" w:rsidRPr="009523CB">
        <w:rPr>
          <w:rFonts w:ascii="Arial Narrow" w:hAnsi="Arial Narrow"/>
          <w:sz w:val="22"/>
          <w:szCs w:val="22"/>
          <w:lang w:val="en-US"/>
        </w:rPr>
        <w:t>_</w:t>
      </w:r>
      <w:proofErr w:type="spellStart"/>
      <w:r w:rsidR="009A3760" w:rsidRPr="009523CB">
        <w:rPr>
          <w:rFonts w:ascii="Arial Narrow" w:hAnsi="Arial Narrow"/>
          <w:sz w:val="22"/>
          <w:szCs w:val="22"/>
          <w:lang w:val="en-US"/>
        </w:rPr>
        <w:t>and_Civil_Engineering</w:t>
      </w:r>
      <w:proofErr w:type="spellEnd"/>
      <w:r w:rsidR="009A3760" w:rsidRPr="009523CB">
        <w:rPr>
          <w:rFonts w:ascii="Arial Narrow" w:hAnsi="Arial Narrow"/>
          <w:sz w:val="22"/>
          <w:szCs w:val="22"/>
          <w:lang w:val="en-US"/>
        </w:rPr>
        <w:t>)</w:t>
      </w:r>
    </w:p>
    <w:p w:rsidR="00DD2C41" w:rsidRPr="00FD4DDF" w:rsidRDefault="00BB5F86" w:rsidP="00FA7B6E">
      <w:pPr>
        <w:spacing w:before="120" w:after="60"/>
        <w:ind w:left="284" w:hanging="284"/>
        <w:rPr>
          <w:rFonts w:ascii="Arial Narrow" w:hAnsi="Arial Narrow"/>
          <w:color w:val="000000" w:themeColor="text1"/>
          <w:sz w:val="22"/>
          <w:szCs w:val="22"/>
        </w:rPr>
      </w:pPr>
      <w:sdt>
        <w:sdtPr>
          <w:rPr>
            <w:rFonts w:ascii="Arial Narrow" w:hAnsi="Arial Narrow"/>
            <w:color w:val="000000" w:themeColor="text1"/>
            <w:sz w:val="22"/>
            <w:szCs w:val="22"/>
            <w:lang w:val="en-US"/>
          </w:rPr>
          <w:id w:val="-570889850"/>
        </w:sdtPr>
        <w:sdtContent>
          <w:r w:rsidR="00DD2C41" w:rsidRPr="00FD4DDF">
            <w:rPr>
              <w:rFonts w:ascii="Arial Narrow" w:eastAsia="MS Gothic" w:hAnsi="MS Gothic"/>
              <w:color w:val="000000" w:themeColor="text1"/>
              <w:sz w:val="22"/>
              <w:szCs w:val="22"/>
            </w:rPr>
            <w:t>☐</w:t>
          </w:r>
        </w:sdtContent>
      </w:sdt>
      <w:r w:rsidR="00B83A2B" w:rsidRPr="00FD4DDF">
        <w:rPr>
          <w:rFonts w:ascii="Arial Narrow" w:hAnsi="Arial Narrow"/>
          <w:color w:val="000000" w:themeColor="text1"/>
          <w:sz w:val="22"/>
          <w:szCs w:val="22"/>
        </w:rPr>
        <w:t xml:space="preserve"> </w:t>
      </w:r>
      <w:r w:rsidR="00214904" w:rsidRPr="00FD4DDF">
        <w:rPr>
          <w:rFonts w:ascii="Arial Narrow" w:hAnsi="Arial Narrow"/>
          <w:b/>
          <w:bCs/>
          <w:color w:val="000000" w:themeColor="text1"/>
          <w:sz w:val="22"/>
          <w:szCs w:val="22"/>
          <w:lang w:val="en-US"/>
        </w:rPr>
        <w:t>Scientific Review Engineering and Environmental Sciences</w:t>
      </w:r>
      <w:r w:rsidR="00214904" w:rsidRPr="00FD4DDF">
        <w:rPr>
          <w:rFonts w:ascii="Arial Narrow" w:hAnsi="Arial Narrow"/>
          <w:color w:val="000000" w:themeColor="text1"/>
          <w:sz w:val="22"/>
          <w:szCs w:val="22"/>
          <w:lang w:val="en-US"/>
        </w:rPr>
        <w:t>, English, 15</w:t>
      </w:r>
      <w:r w:rsidR="005814FB" w:rsidRPr="00FD4DDF">
        <w:rPr>
          <w:rFonts w:ascii="Arial Narrow" w:hAnsi="Arial Narrow"/>
          <w:color w:val="000000" w:themeColor="text1"/>
          <w:sz w:val="22"/>
          <w:szCs w:val="22"/>
          <w:lang w:val="en-US"/>
        </w:rPr>
        <w:t xml:space="preserve"> </w:t>
      </w:r>
      <w:r w:rsidR="00214904" w:rsidRPr="00FD4DDF">
        <w:rPr>
          <w:rFonts w:ascii="Arial Narrow" w:hAnsi="Arial Narrow"/>
          <w:color w:val="000000" w:themeColor="text1"/>
          <w:sz w:val="22"/>
          <w:szCs w:val="22"/>
          <w:lang w:val="en-US"/>
        </w:rPr>
        <w:t>papers total,</w:t>
      </w:r>
      <w:r w:rsidR="005814FB" w:rsidRPr="00FD4DDF">
        <w:rPr>
          <w:rFonts w:ascii="Arial Narrow" w:hAnsi="Arial Narrow"/>
          <w:color w:val="000000" w:themeColor="text1"/>
          <w:sz w:val="22"/>
          <w:szCs w:val="22"/>
          <w:lang w:val="en-US"/>
        </w:rPr>
        <w:t xml:space="preserve"> </w:t>
      </w:r>
      <w:r w:rsidR="00214904" w:rsidRPr="00FD4DDF">
        <w:rPr>
          <w:rFonts w:ascii="Arial Narrow" w:hAnsi="Arial Narrow"/>
          <w:color w:val="000000" w:themeColor="text1"/>
          <w:sz w:val="22"/>
          <w:szCs w:val="22"/>
          <w:lang w:val="en-US"/>
        </w:rPr>
        <w:t>5</w:t>
      </w:r>
      <w:r w:rsidR="005814FB" w:rsidRPr="00FD4DDF">
        <w:rPr>
          <w:rFonts w:ascii="Arial Narrow" w:hAnsi="Arial Narrow"/>
          <w:color w:val="000000" w:themeColor="text1"/>
          <w:sz w:val="22"/>
          <w:szCs w:val="22"/>
          <w:lang w:val="en-US"/>
        </w:rPr>
        <w:t xml:space="preserve"> </w:t>
      </w:r>
      <w:r w:rsidR="00214904" w:rsidRPr="00FD4DDF">
        <w:rPr>
          <w:rFonts w:ascii="Arial Narrow" w:hAnsi="Arial Narrow"/>
          <w:color w:val="000000" w:themeColor="text1"/>
          <w:sz w:val="22"/>
          <w:szCs w:val="22"/>
          <w:lang w:val="en-US"/>
        </w:rPr>
        <w:t xml:space="preserve">papers </w:t>
      </w:r>
      <w:r w:rsidR="005814FB" w:rsidRPr="00FD4DDF">
        <w:rPr>
          <w:rFonts w:ascii="Arial Narrow" w:hAnsi="Arial Narrow"/>
          <w:color w:val="000000" w:themeColor="text1"/>
          <w:sz w:val="22"/>
          <w:szCs w:val="22"/>
          <w:lang w:val="en-US"/>
        </w:rPr>
        <w:br/>
      </w:r>
      <w:r w:rsidR="00214904" w:rsidRPr="00FD4DDF">
        <w:rPr>
          <w:rFonts w:ascii="Arial Narrow" w:hAnsi="Arial Narrow"/>
          <w:color w:val="000000" w:themeColor="text1"/>
          <w:sz w:val="22"/>
          <w:szCs w:val="22"/>
          <w:lang w:val="en-US"/>
        </w:rPr>
        <w:t>in 3 successive volumes</w:t>
      </w:r>
      <w:r w:rsidR="005814FB" w:rsidRPr="00FD4DDF">
        <w:rPr>
          <w:rFonts w:ascii="Arial Narrow" w:hAnsi="Arial Narrow"/>
          <w:color w:val="000000" w:themeColor="text1"/>
          <w:sz w:val="22"/>
          <w:szCs w:val="22"/>
          <w:lang w:val="en-US"/>
        </w:rPr>
        <w:t xml:space="preserve"> </w:t>
      </w:r>
      <w:r w:rsidR="00214904" w:rsidRPr="00FD4DDF">
        <w:rPr>
          <w:rFonts w:ascii="Arial Narrow" w:hAnsi="Arial Narrow"/>
          <w:color w:val="000000" w:themeColor="text1"/>
          <w:sz w:val="22"/>
          <w:szCs w:val="22"/>
          <w:lang w:val="en-US"/>
        </w:rPr>
        <w:t>starting from September  20</w:t>
      </w:r>
      <w:r w:rsidR="0029161C">
        <w:rPr>
          <w:rFonts w:ascii="Arial Narrow" w:hAnsi="Arial Narrow"/>
          <w:color w:val="000000" w:themeColor="text1"/>
          <w:sz w:val="22"/>
          <w:szCs w:val="22"/>
          <w:lang w:val="en-US"/>
        </w:rPr>
        <w:t>21r.; (http://iks_pn.sggw.pl/ )</w:t>
      </w:r>
    </w:p>
    <w:p w:rsidR="0028413B" w:rsidRPr="00FD4DDF" w:rsidRDefault="00BB5F86" w:rsidP="00FA7B6E">
      <w:pPr>
        <w:spacing w:after="60"/>
        <w:ind w:left="284" w:hanging="284"/>
        <w:rPr>
          <w:rFonts w:ascii="Arial Narrow" w:hAnsi="Arial Narrow"/>
          <w:color w:val="000000" w:themeColor="text1"/>
          <w:sz w:val="22"/>
          <w:szCs w:val="22"/>
        </w:rPr>
      </w:pPr>
      <w:sdt>
        <w:sdtPr>
          <w:rPr>
            <w:rFonts w:ascii="Arial Narrow" w:hAnsi="Arial Narrow"/>
            <w:color w:val="000000" w:themeColor="text1"/>
            <w:sz w:val="22"/>
            <w:szCs w:val="22"/>
          </w:rPr>
          <w:id w:val="-604509669"/>
        </w:sdtPr>
        <w:sdtContent>
          <w:r w:rsidR="00CE3804" w:rsidRPr="00FD4DDF">
            <w:rPr>
              <w:rFonts w:ascii="Arial Narrow" w:eastAsia="MS Gothic" w:hAnsi="MS Gothic"/>
              <w:color w:val="000000" w:themeColor="text1"/>
              <w:sz w:val="22"/>
              <w:szCs w:val="22"/>
            </w:rPr>
            <w:t>☐</w:t>
          </w:r>
        </w:sdtContent>
      </w:sdt>
      <w:r w:rsidR="00B83A2B" w:rsidRPr="00FD4DDF">
        <w:rPr>
          <w:rFonts w:ascii="Arial Narrow" w:hAnsi="Arial Narrow"/>
          <w:color w:val="000000" w:themeColor="text1"/>
          <w:sz w:val="22"/>
          <w:szCs w:val="22"/>
        </w:rPr>
        <w:t xml:space="preserve"> </w:t>
      </w:r>
      <w:hyperlink r:id="rId11" w:tgtFrame="blank" w:history="1">
        <w:r w:rsidR="00214904" w:rsidRPr="00FD4DDF">
          <w:rPr>
            <w:rFonts w:ascii="Arial Narrow" w:hAnsi="Arial Narrow"/>
            <w:b/>
            <w:bCs/>
            <w:color w:val="000000" w:themeColor="text1"/>
            <w:sz w:val="22"/>
            <w:szCs w:val="22"/>
            <w:lang w:val="en-US"/>
          </w:rPr>
          <w:t>Acta Scientiarum Polonorum seria Architectura</w:t>
        </w:r>
      </w:hyperlink>
      <w:r w:rsidR="00214904" w:rsidRPr="00FD4DDF">
        <w:rPr>
          <w:rFonts w:ascii="Arial Narrow" w:hAnsi="Arial Narrow"/>
          <w:color w:val="000000" w:themeColor="text1"/>
          <w:sz w:val="22"/>
          <w:szCs w:val="22"/>
          <w:lang w:val="en-US"/>
        </w:rPr>
        <w:t> (Acta), scientific quarterly,</w:t>
      </w:r>
      <w:r w:rsidR="005814FB" w:rsidRPr="00FD4DDF">
        <w:rPr>
          <w:rFonts w:ascii="Arial Narrow" w:hAnsi="Arial Narrow"/>
          <w:color w:val="000000" w:themeColor="text1"/>
          <w:sz w:val="22"/>
          <w:szCs w:val="22"/>
          <w:lang w:val="en-US"/>
        </w:rPr>
        <w:t xml:space="preserve"> </w:t>
      </w:r>
      <w:r w:rsidR="00214904" w:rsidRPr="00FD4DDF">
        <w:rPr>
          <w:rFonts w:ascii="Arial Narrow" w:hAnsi="Arial Narrow"/>
          <w:color w:val="000000" w:themeColor="text1"/>
          <w:sz w:val="22"/>
          <w:szCs w:val="22"/>
          <w:lang w:val="en-US"/>
        </w:rPr>
        <w:t xml:space="preserve">Polish and English, </w:t>
      </w:r>
      <w:r w:rsidR="005814FB" w:rsidRPr="00FD4DDF">
        <w:rPr>
          <w:rFonts w:ascii="Arial Narrow" w:hAnsi="Arial Narrow"/>
          <w:color w:val="000000" w:themeColor="text1"/>
          <w:sz w:val="22"/>
          <w:szCs w:val="22"/>
          <w:lang w:val="en-US"/>
        </w:rPr>
        <w:br/>
      </w:r>
      <w:r w:rsidR="00214904" w:rsidRPr="00FD4DDF">
        <w:rPr>
          <w:rFonts w:ascii="Arial Narrow" w:hAnsi="Arial Narrow"/>
          <w:color w:val="000000" w:themeColor="text1"/>
          <w:sz w:val="22"/>
          <w:szCs w:val="22"/>
          <w:lang w:val="en-US"/>
        </w:rPr>
        <w:t>10 papers; (http:/</w:t>
      </w:r>
      <w:r w:rsidR="004F1156">
        <w:rPr>
          <w:rFonts w:ascii="Arial Narrow" w:hAnsi="Arial Narrow"/>
          <w:color w:val="000000" w:themeColor="text1"/>
          <w:sz w:val="22"/>
          <w:szCs w:val="22"/>
          <w:lang w:val="en-US"/>
        </w:rPr>
        <w:t>/www.architectura.actapol.net/)</w:t>
      </w:r>
    </w:p>
    <w:p w:rsidR="00692ADD" w:rsidRPr="00FD4DDF" w:rsidRDefault="00BB5F86" w:rsidP="00FA7B6E">
      <w:pPr>
        <w:spacing w:after="60"/>
        <w:ind w:left="284" w:hanging="284"/>
        <w:rPr>
          <w:rFonts w:ascii="Arial Narrow" w:hAnsi="Arial Narrow"/>
          <w:color w:val="000000" w:themeColor="text1"/>
          <w:sz w:val="22"/>
          <w:szCs w:val="22"/>
          <w:lang w:val="en-US"/>
        </w:rPr>
      </w:pPr>
      <w:sdt>
        <w:sdtPr>
          <w:rPr>
            <w:rFonts w:ascii="Arial Narrow" w:hAnsi="Arial Narrow"/>
            <w:color w:val="000000" w:themeColor="text1"/>
            <w:sz w:val="22"/>
            <w:szCs w:val="22"/>
          </w:rPr>
          <w:id w:val="-1984221650"/>
        </w:sdtPr>
        <w:sdtContent>
          <w:r w:rsidR="00692ADD" w:rsidRPr="00FD4DDF">
            <w:rPr>
              <w:rFonts w:ascii="Arial Narrow" w:eastAsia="MS Gothic" w:hAnsi="MS Gothic"/>
              <w:color w:val="000000" w:themeColor="text1"/>
              <w:sz w:val="22"/>
              <w:szCs w:val="22"/>
              <w:lang w:val="en-US"/>
            </w:rPr>
            <w:t>☐</w:t>
          </w:r>
        </w:sdtContent>
      </w:sdt>
      <w:r w:rsidR="00B83A2B" w:rsidRPr="00FD4DDF">
        <w:rPr>
          <w:rFonts w:ascii="Arial Narrow" w:hAnsi="Arial Narrow"/>
          <w:color w:val="000000" w:themeColor="text1"/>
          <w:sz w:val="22"/>
          <w:szCs w:val="22"/>
          <w:lang w:val="en-US"/>
        </w:rPr>
        <w:t xml:space="preserve"> </w:t>
      </w:r>
      <w:r w:rsidR="00214904" w:rsidRPr="00FD4DDF">
        <w:rPr>
          <w:rFonts w:ascii="Arial Narrow" w:hAnsi="Arial Narrow"/>
          <w:b/>
          <w:bCs/>
          <w:color w:val="000000" w:themeColor="text1"/>
          <w:sz w:val="22"/>
          <w:szCs w:val="22"/>
          <w:lang w:val="en-US"/>
        </w:rPr>
        <w:t>Civil and Environmental Engineering Reports</w:t>
      </w:r>
      <w:r w:rsidR="00214904" w:rsidRPr="00FD4DDF">
        <w:rPr>
          <w:rFonts w:ascii="Arial Narrow" w:hAnsi="Arial Narrow"/>
          <w:color w:val="000000" w:themeColor="text1"/>
          <w:sz w:val="22"/>
          <w:szCs w:val="22"/>
          <w:lang w:val="en-US"/>
        </w:rPr>
        <w:t>, English, 15 papers</w:t>
      </w:r>
      <w:r w:rsidR="00DC5426">
        <w:rPr>
          <w:rFonts w:ascii="Arial Narrow" w:hAnsi="Arial Narrow"/>
          <w:color w:val="000000" w:themeColor="text1"/>
          <w:sz w:val="22"/>
          <w:szCs w:val="22"/>
          <w:lang w:val="en-US"/>
        </w:rPr>
        <w:t xml:space="preserve">, </w:t>
      </w:r>
      <w:proofErr w:type="spellStart"/>
      <w:r w:rsidR="00214904" w:rsidRPr="00FD4DDF">
        <w:rPr>
          <w:rFonts w:ascii="Arial Narrow" w:hAnsi="Arial Narrow"/>
          <w:b/>
          <w:sz w:val="22"/>
          <w:szCs w:val="22"/>
        </w:rPr>
        <w:t>free</w:t>
      </w:r>
      <w:proofErr w:type="spellEnd"/>
      <w:r w:rsidR="00214904" w:rsidRPr="00FD4DDF">
        <w:rPr>
          <w:rFonts w:ascii="Arial Narrow" w:hAnsi="Arial Narrow"/>
          <w:b/>
          <w:sz w:val="22"/>
          <w:szCs w:val="22"/>
        </w:rPr>
        <w:t xml:space="preserve"> of charge </w:t>
      </w:r>
      <w:proofErr w:type="spellStart"/>
      <w:r w:rsidR="00214904" w:rsidRPr="00FD4DDF">
        <w:rPr>
          <w:rFonts w:ascii="Arial Narrow" w:hAnsi="Arial Narrow"/>
          <w:b/>
          <w:sz w:val="22"/>
          <w:szCs w:val="22"/>
        </w:rPr>
        <w:t>publication</w:t>
      </w:r>
      <w:proofErr w:type="spellEnd"/>
      <w:r w:rsidR="00214904" w:rsidRPr="00FD4DDF">
        <w:rPr>
          <w:rFonts w:ascii="Arial Narrow" w:hAnsi="Arial Narrow"/>
          <w:color w:val="000000" w:themeColor="text1"/>
          <w:sz w:val="22"/>
          <w:szCs w:val="22"/>
          <w:lang w:val="en-US"/>
        </w:rPr>
        <w:t xml:space="preserve">; </w:t>
      </w:r>
      <w:r w:rsidR="00214904" w:rsidRPr="00FD4DDF">
        <w:rPr>
          <w:rFonts w:ascii="Arial Narrow" w:hAnsi="Arial Narrow"/>
          <w:sz w:val="22"/>
          <w:szCs w:val="22"/>
          <w:lang w:val="en-US"/>
        </w:rPr>
        <w:t>(</w:t>
      </w:r>
      <w:hyperlink r:id="rId12" w:history="1">
        <w:r w:rsidR="00214904" w:rsidRPr="00FD4DDF">
          <w:rPr>
            <w:rStyle w:val="Hipercze"/>
            <w:rFonts w:ascii="Arial Narrow" w:hAnsi="Arial Narrow"/>
            <w:color w:val="auto"/>
            <w:sz w:val="22"/>
            <w:szCs w:val="22"/>
            <w:u w:val="none"/>
            <w:lang w:val="en-US"/>
          </w:rPr>
          <w:t>https://ceer.com.pl/resources/html/cms/MAINPAGE</w:t>
        </w:r>
      </w:hyperlink>
      <w:r w:rsidR="00214904" w:rsidRPr="00FD4DDF">
        <w:rPr>
          <w:rFonts w:ascii="Arial Narrow" w:hAnsi="Arial Narrow"/>
          <w:sz w:val="22"/>
          <w:szCs w:val="22"/>
          <w:lang w:val="en-US"/>
        </w:rPr>
        <w:t>)</w:t>
      </w:r>
    </w:p>
    <w:p w:rsidR="00EF2474" w:rsidRPr="00FD4DDF" w:rsidRDefault="00BB5F86" w:rsidP="00EF2474">
      <w:pPr>
        <w:tabs>
          <w:tab w:val="left" w:pos="284"/>
        </w:tabs>
        <w:spacing w:after="60"/>
        <w:ind w:left="284" w:hanging="284"/>
        <w:rPr>
          <w:rFonts w:ascii="Arial Narrow" w:hAnsi="Arial Narrow"/>
          <w:color w:val="000000" w:themeColor="text1"/>
          <w:sz w:val="22"/>
          <w:szCs w:val="22"/>
        </w:rPr>
      </w:pPr>
      <w:sdt>
        <w:sdtPr>
          <w:rPr>
            <w:rFonts w:ascii="Arial Narrow" w:hAnsi="Arial Narrow"/>
            <w:color w:val="000000" w:themeColor="text1"/>
            <w:sz w:val="22"/>
            <w:szCs w:val="22"/>
          </w:rPr>
          <w:id w:val="461546845"/>
        </w:sdtPr>
        <w:sdtContent>
          <w:r w:rsidR="00F142A3" w:rsidRPr="00FD4DDF">
            <w:rPr>
              <w:rFonts w:ascii="Arial Narrow" w:eastAsia="MS Gothic" w:hAnsi="MS Gothic"/>
              <w:color w:val="000000" w:themeColor="text1"/>
              <w:sz w:val="22"/>
              <w:szCs w:val="22"/>
            </w:rPr>
            <w:t>☐</w:t>
          </w:r>
        </w:sdtContent>
      </w:sdt>
      <w:r w:rsidR="00B83A2B" w:rsidRPr="00FD4DDF">
        <w:rPr>
          <w:rFonts w:ascii="Arial Narrow" w:hAnsi="Arial Narrow"/>
          <w:color w:val="000000" w:themeColor="text1"/>
          <w:sz w:val="22"/>
          <w:szCs w:val="22"/>
        </w:rPr>
        <w:t xml:space="preserve"> </w:t>
      </w:r>
      <w:r w:rsidR="005814FB" w:rsidRPr="00FD4DDF">
        <w:rPr>
          <w:rFonts w:ascii="Arial Narrow" w:hAnsi="Arial Narrow"/>
          <w:b/>
          <w:bCs/>
          <w:color w:val="000000" w:themeColor="text1"/>
          <w:sz w:val="22"/>
          <w:szCs w:val="22"/>
          <w:lang w:val="en-US"/>
        </w:rPr>
        <w:t>Builder</w:t>
      </w:r>
      <w:r w:rsidR="005814FB" w:rsidRPr="00FD4DDF">
        <w:rPr>
          <w:rFonts w:ascii="Arial Narrow" w:hAnsi="Arial Narrow"/>
          <w:color w:val="000000" w:themeColor="text1"/>
          <w:sz w:val="22"/>
          <w:szCs w:val="22"/>
          <w:lang w:val="en-US"/>
        </w:rPr>
        <w:t>, Polish, the deadline for submitting articles is the end of July 2021, discounts for Authors;</w:t>
      </w:r>
      <w:r w:rsidR="00BD1C13" w:rsidRPr="00FD4DDF">
        <w:rPr>
          <w:rFonts w:ascii="Arial Narrow" w:hAnsi="Arial Narrow"/>
          <w:color w:val="000000" w:themeColor="text1"/>
          <w:sz w:val="22"/>
          <w:szCs w:val="22"/>
          <w:lang w:val="en-US"/>
        </w:rPr>
        <w:t xml:space="preserve"> </w:t>
      </w:r>
      <w:r w:rsidR="005814FB" w:rsidRPr="00FD4DDF">
        <w:rPr>
          <w:rFonts w:ascii="Arial Narrow" w:hAnsi="Arial Narrow"/>
          <w:color w:val="000000" w:themeColor="text1"/>
          <w:sz w:val="22"/>
          <w:szCs w:val="22"/>
          <w:lang w:val="en-US"/>
        </w:rPr>
        <w:t>(https://builderscience.pl/resou</w:t>
      </w:r>
      <w:r w:rsidR="004F1156">
        <w:rPr>
          <w:rFonts w:ascii="Arial Narrow" w:hAnsi="Arial Narrow"/>
          <w:color w:val="000000" w:themeColor="text1"/>
          <w:sz w:val="22"/>
          <w:szCs w:val="22"/>
          <w:lang w:val="en-US"/>
        </w:rPr>
        <w:t>rces/html/cms/EDITORIAL_OFFICE)</w:t>
      </w:r>
    </w:p>
    <w:p w:rsidR="00214904" w:rsidRPr="00FD4DDF" w:rsidRDefault="00BB5F86" w:rsidP="00FD4DDF">
      <w:pPr>
        <w:tabs>
          <w:tab w:val="left" w:pos="0"/>
        </w:tabs>
        <w:spacing w:after="60"/>
        <w:rPr>
          <w:rFonts w:ascii="Arial Narrow" w:hAnsi="Arial Narrow"/>
          <w:sz w:val="22"/>
          <w:szCs w:val="22"/>
          <w:lang w:val="en-US"/>
        </w:rPr>
      </w:pPr>
      <w:sdt>
        <w:sdtPr>
          <w:rPr>
            <w:rFonts w:ascii="Arial Narrow" w:hAnsi="Arial Narrow"/>
            <w:color w:val="000000" w:themeColor="text1"/>
            <w:sz w:val="22"/>
            <w:szCs w:val="22"/>
          </w:rPr>
          <w:id w:val="638497813"/>
        </w:sdtPr>
        <w:sdtContent>
          <w:r w:rsidR="00EF2474" w:rsidRPr="00FD4DDF">
            <w:rPr>
              <w:rFonts w:ascii="Arial Narrow" w:eastAsia="MS Mincho" w:hAnsi="MS Mincho" w:cs="MS Mincho"/>
              <w:color w:val="000000" w:themeColor="text1"/>
              <w:sz w:val="22"/>
              <w:szCs w:val="22"/>
            </w:rPr>
            <w:t>☐</w:t>
          </w:r>
        </w:sdtContent>
      </w:sdt>
      <w:r w:rsidR="00EF2474" w:rsidRPr="00FD4DDF">
        <w:rPr>
          <w:rFonts w:ascii="Arial Narrow" w:hAnsi="Arial Narrow"/>
          <w:color w:val="000000" w:themeColor="text1"/>
          <w:sz w:val="22"/>
          <w:szCs w:val="22"/>
        </w:rPr>
        <w:t xml:space="preserve"> </w:t>
      </w:r>
      <w:hyperlink r:id="rId13" w:tgtFrame="blank" w:history="1">
        <w:r w:rsidR="005814FB" w:rsidRPr="00FD4DDF">
          <w:rPr>
            <w:rStyle w:val="Hipercze"/>
            <w:rFonts w:ascii="Arial Narrow" w:hAnsi="Arial Narrow"/>
            <w:b/>
            <w:bCs/>
            <w:color w:val="auto"/>
            <w:sz w:val="22"/>
            <w:szCs w:val="22"/>
            <w:u w:val="none"/>
            <w:lang w:val="en-US"/>
          </w:rPr>
          <w:t>Przegląd</w:t>
        </w:r>
      </w:hyperlink>
      <w:r w:rsidR="005814FB" w:rsidRPr="00FD4DDF">
        <w:rPr>
          <w:rFonts w:ascii="Arial Narrow" w:hAnsi="Arial Narrow"/>
          <w:sz w:val="22"/>
          <w:szCs w:val="22"/>
        </w:rPr>
        <w:t xml:space="preserve"> </w:t>
      </w:r>
      <w:proofErr w:type="spellStart"/>
      <w:r w:rsidR="005814FB" w:rsidRPr="00FD4DDF">
        <w:rPr>
          <w:rFonts w:ascii="Arial Narrow" w:hAnsi="Arial Narrow"/>
          <w:b/>
          <w:sz w:val="22"/>
          <w:szCs w:val="22"/>
          <w:lang w:val="en-US"/>
        </w:rPr>
        <w:t>Budowlany</w:t>
      </w:r>
      <w:proofErr w:type="spellEnd"/>
      <w:r w:rsidR="005814FB" w:rsidRPr="00FD4DDF">
        <w:rPr>
          <w:rFonts w:ascii="Arial Narrow" w:hAnsi="Arial Narrow"/>
          <w:b/>
          <w:sz w:val="22"/>
          <w:szCs w:val="22"/>
          <w:lang w:val="en-US"/>
        </w:rPr>
        <w:t xml:space="preserve"> </w:t>
      </w:r>
      <w:r w:rsidR="005814FB" w:rsidRPr="00FD4DDF">
        <w:rPr>
          <w:rFonts w:ascii="Arial Narrow" w:hAnsi="Arial Narrow"/>
          <w:sz w:val="22"/>
          <w:szCs w:val="22"/>
          <w:lang w:val="en-US"/>
        </w:rPr>
        <w:t>(</w:t>
      </w:r>
      <w:r w:rsidR="005814FB" w:rsidRPr="00FD4DDF">
        <w:rPr>
          <w:rFonts w:ascii="Arial Narrow" w:hAnsi="Arial Narrow"/>
          <w:color w:val="000000" w:themeColor="text1"/>
          <w:sz w:val="22"/>
          <w:szCs w:val="22"/>
          <w:lang w:val="en-US"/>
        </w:rPr>
        <w:t>Special Issue</w:t>
      </w:r>
      <w:r w:rsidR="005814FB" w:rsidRPr="00FD4DDF">
        <w:rPr>
          <w:rFonts w:ascii="Arial Narrow" w:hAnsi="Arial Narrow"/>
          <w:sz w:val="22"/>
          <w:szCs w:val="22"/>
          <w:lang w:val="en-US"/>
        </w:rPr>
        <w:t>),</w:t>
      </w:r>
      <w:r w:rsidR="00DC5426">
        <w:rPr>
          <w:rFonts w:ascii="Arial Narrow" w:hAnsi="Arial Narrow"/>
          <w:sz w:val="22"/>
          <w:szCs w:val="22"/>
          <w:lang w:val="en-US"/>
        </w:rPr>
        <w:t xml:space="preserve"> </w:t>
      </w:r>
      <w:r w:rsidR="005814FB" w:rsidRPr="00FD4DDF">
        <w:rPr>
          <w:rFonts w:ascii="Arial Narrow" w:hAnsi="Arial Narrow"/>
          <w:color w:val="000000" w:themeColor="text1"/>
          <w:sz w:val="22"/>
          <w:szCs w:val="22"/>
          <w:lang w:val="en-US"/>
        </w:rPr>
        <w:t>Polish</w:t>
      </w:r>
      <w:r w:rsidR="00DC5426">
        <w:rPr>
          <w:rFonts w:ascii="Arial Narrow" w:hAnsi="Arial Narrow"/>
          <w:sz w:val="22"/>
          <w:szCs w:val="22"/>
          <w:lang w:val="en-US"/>
        </w:rPr>
        <w:t xml:space="preserve">, </w:t>
      </w:r>
      <w:proofErr w:type="spellStart"/>
      <w:r w:rsidR="005814FB" w:rsidRPr="00FD4DDF">
        <w:rPr>
          <w:rFonts w:ascii="Arial Narrow" w:hAnsi="Arial Narrow"/>
          <w:b/>
          <w:sz w:val="22"/>
          <w:szCs w:val="22"/>
        </w:rPr>
        <w:t>free</w:t>
      </w:r>
      <w:proofErr w:type="spellEnd"/>
      <w:r w:rsidR="005814FB" w:rsidRPr="00FD4DDF">
        <w:rPr>
          <w:rFonts w:ascii="Arial Narrow" w:hAnsi="Arial Narrow"/>
          <w:b/>
          <w:sz w:val="22"/>
          <w:szCs w:val="22"/>
        </w:rPr>
        <w:t xml:space="preserve"> of charge </w:t>
      </w:r>
      <w:proofErr w:type="spellStart"/>
      <w:r w:rsidR="005814FB" w:rsidRPr="00FD4DDF">
        <w:rPr>
          <w:rFonts w:ascii="Arial Narrow" w:hAnsi="Arial Narrow"/>
          <w:b/>
          <w:sz w:val="22"/>
          <w:szCs w:val="22"/>
        </w:rPr>
        <w:t>publication</w:t>
      </w:r>
      <w:proofErr w:type="spellEnd"/>
      <w:r w:rsidR="00FD4DDF" w:rsidRPr="00FD4DDF">
        <w:rPr>
          <w:rFonts w:ascii="Arial Narrow" w:hAnsi="Arial Narrow"/>
          <w:sz w:val="22"/>
          <w:szCs w:val="22"/>
          <w:lang w:val="en-US"/>
        </w:rPr>
        <w:t xml:space="preserve">;  </w:t>
      </w:r>
      <w:r w:rsidR="005814FB" w:rsidRPr="00FD4DDF">
        <w:rPr>
          <w:rFonts w:ascii="Arial Narrow" w:hAnsi="Arial Narrow"/>
          <w:sz w:val="22"/>
          <w:szCs w:val="22"/>
          <w:lang w:val="en-US"/>
        </w:rPr>
        <w:t>(</w:t>
      </w:r>
      <w:hyperlink r:id="rId14" w:history="1">
        <w:r w:rsidR="005814FB" w:rsidRPr="00FD4DDF">
          <w:rPr>
            <w:rStyle w:val="Hipercze"/>
            <w:rFonts w:ascii="Arial Narrow" w:hAnsi="Arial Narrow"/>
            <w:color w:val="auto"/>
            <w:sz w:val="22"/>
            <w:szCs w:val="22"/>
            <w:u w:val="none"/>
            <w:lang w:val="en-US"/>
          </w:rPr>
          <w:t>https://www.przegladbudowlany.pl/</w:t>
        </w:r>
      </w:hyperlink>
      <w:r w:rsidR="005814FB" w:rsidRPr="00FD4DDF">
        <w:rPr>
          <w:rFonts w:ascii="Arial Narrow" w:hAnsi="Arial Narrow"/>
          <w:sz w:val="22"/>
          <w:szCs w:val="22"/>
          <w:lang w:val="en-US"/>
        </w:rPr>
        <w:t>).</w:t>
      </w:r>
      <w:r w:rsidR="005814FB">
        <w:rPr>
          <w:rFonts w:ascii="Arial" w:hAnsi="Arial" w:cs="Arial"/>
          <w:b/>
          <w:sz w:val="19"/>
          <w:szCs w:val="19"/>
        </w:rPr>
        <w:br/>
      </w:r>
    </w:p>
    <w:p w:rsidR="00E45F7A" w:rsidRPr="00FD4DDF" w:rsidRDefault="005814FB" w:rsidP="003E2E7D">
      <w:pPr>
        <w:jc w:val="both"/>
        <w:rPr>
          <w:rFonts w:ascii="Arial Narrow" w:hAnsi="Arial Narrow" w:cs="Tahoma"/>
          <w:color w:val="000000" w:themeColor="text1"/>
          <w:sz w:val="8"/>
          <w:szCs w:val="8"/>
        </w:rPr>
      </w:pPr>
      <w:r w:rsidRPr="00FD4DDF">
        <w:rPr>
          <w:rFonts w:ascii="Arial Narrow" w:hAnsi="Arial Narrow" w:cs="Tahoma"/>
          <w:color w:val="000000" w:themeColor="text1"/>
          <w:sz w:val="22"/>
          <w:szCs w:val="22"/>
          <w:lang w:val="en-US"/>
        </w:rPr>
        <w:t xml:space="preserve">Fees for publishing </w:t>
      </w:r>
      <w:proofErr w:type="spellStart"/>
      <w:r w:rsidRPr="00FD4DDF">
        <w:rPr>
          <w:rFonts w:ascii="Arial Narrow" w:hAnsi="Arial Narrow" w:cs="Tahoma"/>
          <w:color w:val="000000" w:themeColor="text1"/>
          <w:sz w:val="22"/>
          <w:szCs w:val="22"/>
          <w:lang w:val="en-US"/>
        </w:rPr>
        <w:t>apaper</w:t>
      </w:r>
      <w:proofErr w:type="spellEnd"/>
      <w:r w:rsidRPr="00FD4DDF">
        <w:rPr>
          <w:rFonts w:ascii="Arial Narrow" w:hAnsi="Arial Narrow" w:cs="Tahoma"/>
          <w:color w:val="000000" w:themeColor="text1"/>
          <w:sz w:val="22"/>
          <w:szCs w:val="22"/>
          <w:lang w:val="en-US"/>
        </w:rPr>
        <w:t xml:space="preserve"> in a given journal and guidelines for writing and submitting articles are provided on the journal websites. Information about possible discounts will be published in the next announcement and on the conference website </w:t>
      </w:r>
      <w:hyperlink r:id="rId15" w:history="1">
        <w:r w:rsidR="00E45F7A" w:rsidRPr="003E2E7D">
          <w:rPr>
            <w:rStyle w:val="Hipercze"/>
            <w:rFonts w:ascii="Arial Narrow" w:hAnsi="Arial Narrow" w:cs="Tahoma"/>
            <w:b/>
            <w:color w:val="auto"/>
            <w:sz w:val="22"/>
            <w:szCs w:val="22"/>
            <w:u w:val="none"/>
          </w:rPr>
          <w:t>ipb2021.pb.edu.pl</w:t>
        </w:r>
      </w:hyperlink>
      <w:r w:rsidR="00E45F7A" w:rsidRPr="00FD4DDF">
        <w:rPr>
          <w:rFonts w:ascii="Arial Narrow" w:hAnsi="Arial Narrow" w:cs="Tahoma"/>
          <w:b/>
          <w:color w:val="008A3E"/>
          <w:sz w:val="22"/>
          <w:szCs w:val="22"/>
        </w:rPr>
        <w:br/>
      </w:r>
    </w:p>
    <w:p w:rsidR="00E45F7A" w:rsidRPr="00BD1C13" w:rsidRDefault="005814FB" w:rsidP="0030515C">
      <w:pPr>
        <w:spacing w:after="120"/>
        <w:jc w:val="both"/>
        <w:rPr>
          <w:rFonts w:ascii="Tahoma" w:hAnsi="Tahoma" w:cs="Tahoma"/>
          <w:b/>
          <w:color w:val="00B050"/>
          <w:sz w:val="20"/>
          <w:szCs w:val="20"/>
          <w:lang w:val="en-US"/>
        </w:rPr>
      </w:pPr>
      <w:r w:rsidRPr="00463650">
        <w:rPr>
          <w:rFonts w:ascii="Arial Narrow" w:hAnsi="Arial Narrow" w:cs="Tahoma"/>
          <w:b/>
          <w:color w:val="008A3E"/>
          <w:lang w:val="en-US"/>
        </w:rPr>
        <w:t>ATTENTION</w:t>
      </w:r>
      <w:r w:rsidRPr="00BD1C13">
        <w:rPr>
          <w:rFonts w:ascii="Tahoma" w:hAnsi="Tahoma" w:cs="Tahoma"/>
          <w:b/>
          <w:color w:val="00B050"/>
          <w:sz w:val="20"/>
          <w:szCs w:val="20"/>
          <w:lang w:val="en-US"/>
        </w:rPr>
        <w:br/>
      </w:r>
      <w:r w:rsidRPr="00FD4DDF">
        <w:rPr>
          <w:rFonts w:ascii="Arial Narrow" w:hAnsi="Arial Narrow" w:cs="Tahoma"/>
          <w:sz w:val="22"/>
          <w:szCs w:val="22"/>
          <w:lang w:val="en-US"/>
        </w:rPr>
        <w:t xml:space="preserve">The condition for the publication of the article (after obtaining positive reviews) in the </w:t>
      </w:r>
      <w:r w:rsidRPr="00FD4DDF">
        <w:rPr>
          <w:rFonts w:ascii="Arial Narrow" w:hAnsi="Arial Narrow" w:cs="Tahoma"/>
          <w:sz w:val="22"/>
          <w:szCs w:val="22"/>
          <w:lang w:val="en-GB"/>
        </w:rPr>
        <w:t xml:space="preserve">aforementioned </w:t>
      </w:r>
      <w:r w:rsidRPr="00FD4DDF">
        <w:rPr>
          <w:rFonts w:ascii="Arial Narrow" w:hAnsi="Arial Narrow" w:cs="Tahoma"/>
          <w:sz w:val="22"/>
          <w:szCs w:val="22"/>
          <w:lang w:val="en-US"/>
        </w:rPr>
        <w:t xml:space="preserve">journals, </w:t>
      </w:r>
      <w:r w:rsidR="004F1156">
        <w:rPr>
          <w:rFonts w:ascii="Arial Narrow" w:hAnsi="Arial Narrow" w:cs="Tahoma"/>
          <w:sz w:val="22"/>
          <w:szCs w:val="22"/>
          <w:lang w:val="en-US"/>
        </w:rPr>
        <w:br/>
      </w:r>
      <w:r w:rsidRPr="00FD4DDF">
        <w:rPr>
          <w:rFonts w:ascii="Arial Narrow" w:hAnsi="Arial Narrow" w:cs="Tahoma"/>
          <w:sz w:val="22"/>
          <w:szCs w:val="22"/>
          <w:lang w:val="en-US"/>
        </w:rPr>
        <w:t>that have more than 70 point on the</w:t>
      </w:r>
      <w:r w:rsidR="00BD1C13" w:rsidRPr="00FD4DDF">
        <w:rPr>
          <w:rFonts w:ascii="Arial Narrow" w:hAnsi="Arial Narrow" w:cs="Tahoma"/>
          <w:sz w:val="22"/>
          <w:szCs w:val="22"/>
          <w:lang w:val="en-US"/>
        </w:rPr>
        <w:t xml:space="preserve"> Ministry of Science and Higher </w:t>
      </w:r>
      <w:r w:rsidRPr="00FD4DDF">
        <w:rPr>
          <w:rFonts w:ascii="Arial Narrow" w:hAnsi="Arial Narrow" w:cs="Tahoma"/>
          <w:sz w:val="22"/>
          <w:szCs w:val="22"/>
          <w:lang w:val="en-US"/>
        </w:rPr>
        <w:t>Education list, is a pa</w:t>
      </w:r>
      <w:bookmarkStart w:id="0" w:name="_GoBack"/>
      <w:bookmarkEnd w:id="0"/>
      <w:r w:rsidRPr="00FD4DDF">
        <w:rPr>
          <w:rFonts w:ascii="Arial Narrow" w:hAnsi="Arial Narrow" w:cs="Tahoma"/>
          <w:sz w:val="22"/>
          <w:szCs w:val="22"/>
          <w:lang w:val="en-US"/>
        </w:rPr>
        <w:t xml:space="preserve">yment </w:t>
      </w:r>
      <w:r w:rsidR="0030515C" w:rsidRPr="00FD4DDF">
        <w:rPr>
          <w:rFonts w:ascii="Arial Narrow" w:hAnsi="Arial Narrow" w:cs="Tahoma"/>
          <w:sz w:val="22"/>
          <w:szCs w:val="22"/>
          <w:lang w:val="en-US"/>
        </w:rPr>
        <w:br/>
      </w:r>
      <w:r w:rsidRPr="00FD4DDF">
        <w:rPr>
          <w:rFonts w:ascii="Arial Narrow" w:hAnsi="Arial Narrow" w:cs="Tahoma"/>
          <w:sz w:val="22"/>
          <w:szCs w:val="22"/>
          <w:lang w:val="en-US"/>
        </w:rPr>
        <w:t>of the costs of participation in the Conference by at least one of its authors.</w:t>
      </w:r>
    </w:p>
    <w:p w:rsidR="005814FB" w:rsidRPr="00FD4DDF" w:rsidRDefault="005814FB" w:rsidP="003E2E7D">
      <w:pPr>
        <w:jc w:val="both"/>
        <w:rPr>
          <w:rFonts w:ascii="Arial Narrow" w:hAnsi="Arial Narrow" w:cs="Tahoma"/>
          <w:sz w:val="22"/>
          <w:szCs w:val="22"/>
          <w:lang w:val="en-US"/>
        </w:rPr>
      </w:pPr>
      <w:r w:rsidRPr="00FD4DDF">
        <w:rPr>
          <w:rFonts w:ascii="Arial Narrow" w:hAnsi="Arial Narrow" w:cs="Tahoma"/>
          <w:color w:val="000000"/>
          <w:sz w:val="22"/>
          <w:szCs w:val="22"/>
          <w:lang w:val="en-US"/>
        </w:rPr>
        <w:t xml:space="preserve">The completed paper submission form (in the form of a Word file) should be sent by the corresponding Author by e-mail </w:t>
      </w:r>
      <w:r w:rsidR="003E2E7D">
        <w:rPr>
          <w:rFonts w:ascii="Arial Narrow" w:hAnsi="Arial Narrow" w:cs="Tahoma"/>
          <w:color w:val="000000"/>
          <w:sz w:val="22"/>
          <w:szCs w:val="22"/>
          <w:lang w:val="en-US"/>
        </w:rPr>
        <w:br/>
      </w:r>
      <w:r w:rsidRPr="00FD4DDF">
        <w:rPr>
          <w:rFonts w:ascii="Arial Narrow" w:hAnsi="Arial Narrow" w:cs="Tahoma"/>
          <w:color w:val="000000"/>
          <w:sz w:val="22"/>
          <w:szCs w:val="22"/>
          <w:lang w:val="en-US"/>
        </w:rPr>
        <w:t>to the conference address</w:t>
      </w:r>
      <w:r w:rsidRPr="003E2E7D">
        <w:rPr>
          <w:rFonts w:ascii="Arial Narrow" w:hAnsi="Arial Narrow" w:cs="Tahoma"/>
          <w:sz w:val="22"/>
          <w:szCs w:val="22"/>
          <w:lang w:val="en-US"/>
        </w:rPr>
        <w:t>:</w:t>
      </w:r>
      <w:r w:rsidRPr="00FD4DDF">
        <w:rPr>
          <w:rFonts w:ascii="Arial Narrow" w:hAnsi="Arial Narrow" w:cs="Tahoma"/>
          <w:color w:val="000000"/>
          <w:sz w:val="22"/>
          <w:szCs w:val="22"/>
          <w:lang w:val="en-US"/>
        </w:rPr>
        <w:t xml:space="preserve"> </w:t>
      </w:r>
      <w:hyperlink r:id="rId16" w:history="1">
        <w:r w:rsidRPr="003E2E7D">
          <w:rPr>
            <w:rStyle w:val="Hipercze"/>
            <w:rFonts w:ascii="Arial Narrow" w:hAnsi="Arial Narrow" w:cs="Tahoma"/>
            <w:b/>
            <w:color w:val="auto"/>
            <w:sz w:val="22"/>
            <w:szCs w:val="22"/>
            <w:u w:val="none"/>
            <w:lang w:val="en-US"/>
          </w:rPr>
          <w:t>ipb2021@pb.edu.pl</w:t>
        </w:r>
      </w:hyperlink>
      <w:r w:rsidRPr="003E2E7D">
        <w:rPr>
          <w:rStyle w:val="Hipercze"/>
          <w:rFonts w:ascii="Arial Narrow" w:hAnsi="Arial Narrow" w:cs="Tahoma"/>
          <w:b/>
          <w:color w:val="auto"/>
          <w:sz w:val="22"/>
          <w:szCs w:val="22"/>
          <w:u w:val="none"/>
          <w:lang w:val="en-US"/>
        </w:rPr>
        <w:t>.</w:t>
      </w:r>
      <w:r w:rsidR="003E2E7D" w:rsidRPr="003E2E7D">
        <w:rPr>
          <w:rStyle w:val="Hipercze"/>
          <w:rFonts w:ascii="Arial Narrow" w:hAnsi="Arial Narrow" w:cs="Tahoma"/>
          <w:b/>
          <w:color w:val="008A3E"/>
          <w:sz w:val="22"/>
          <w:szCs w:val="22"/>
          <w:u w:val="none"/>
          <w:lang w:val="en-US"/>
        </w:rPr>
        <w:t xml:space="preserve">  </w:t>
      </w:r>
      <w:r w:rsidRPr="00FD4DDF">
        <w:rPr>
          <w:rFonts w:ascii="Arial Narrow" w:hAnsi="Arial Narrow" w:cs="Tahoma"/>
          <w:color w:val="000000"/>
          <w:sz w:val="22"/>
          <w:szCs w:val="22"/>
          <w:lang w:val="en-US"/>
        </w:rPr>
        <w:t xml:space="preserve">Any </w:t>
      </w:r>
      <w:r w:rsidR="00FD4DDF">
        <w:rPr>
          <w:rFonts w:ascii="Arial Narrow" w:hAnsi="Arial Narrow" w:cs="Tahoma"/>
          <w:color w:val="000000"/>
          <w:sz w:val="22"/>
          <w:szCs w:val="22"/>
          <w:lang w:val="en-US"/>
        </w:rPr>
        <w:t xml:space="preserve">other correspondence regarding </w:t>
      </w:r>
      <w:r w:rsidRPr="00FD4DDF">
        <w:rPr>
          <w:rFonts w:ascii="Arial Narrow" w:hAnsi="Arial Narrow" w:cs="Tahoma"/>
          <w:color w:val="000000"/>
          <w:sz w:val="22"/>
          <w:szCs w:val="22"/>
          <w:lang w:val="en-US"/>
        </w:rPr>
        <w:t xml:space="preserve">the publication should be sent </w:t>
      </w:r>
      <w:r w:rsidR="003E2E7D">
        <w:rPr>
          <w:rFonts w:ascii="Arial Narrow" w:hAnsi="Arial Narrow" w:cs="Tahoma"/>
          <w:color w:val="000000"/>
          <w:sz w:val="22"/>
          <w:szCs w:val="22"/>
          <w:lang w:val="en-US"/>
        </w:rPr>
        <w:br/>
      </w:r>
      <w:r w:rsidRPr="00FD4DDF">
        <w:rPr>
          <w:rFonts w:ascii="Arial Narrow" w:hAnsi="Arial Narrow" w:cs="Tahoma"/>
          <w:color w:val="000000"/>
          <w:sz w:val="22"/>
          <w:szCs w:val="22"/>
          <w:lang w:val="en-US"/>
        </w:rPr>
        <w:t>to the following address</w:t>
      </w:r>
      <w:r w:rsidRPr="0032052A">
        <w:rPr>
          <w:rFonts w:ascii="Arial Narrow" w:hAnsi="Arial Narrow" w:cs="Tahoma"/>
          <w:b/>
          <w:sz w:val="22"/>
          <w:szCs w:val="22"/>
          <w:lang w:val="en-US"/>
        </w:rPr>
        <w:t>:</w:t>
      </w:r>
      <w:r w:rsidRPr="0032052A">
        <w:rPr>
          <w:rFonts w:ascii="Arial Narrow" w:hAnsi="Arial Narrow" w:cs="Tahoma"/>
          <w:b/>
          <w:color w:val="008E40"/>
          <w:sz w:val="22"/>
          <w:szCs w:val="22"/>
          <w:lang w:val="en-US"/>
        </w:rPr>
        <w:t xml:space="preserve"> </w:t>
      </w:r>
      <w:hyperlink r:id="rId17" w:history="1">
        <w:r w:rsidR="0032052A" w:rsidRPr="003E2E7D">
          <w:t xml:space="preserve"> </w:t>
        </w:r>
        <w:r w:rsidR="0032052A" w:rsidRPr="003E2E7D">
          <w:rPr>
            <w:rStyle w:val="Hipercze"/>
            <w:rFonts w:ascii="Arial Narrow" w:hAnsi="Arial Narrow" w:cs="Tahoma"/>
            <w:b/>
            <w:color w:val="auto"/>
            <w:sz w:val="22"/>
            <w:szCs w:val="22"/>
            <w:u w:val="none"/>
            <w:lang w:val="en-US"/>
          </w:rPr>
          <w:t>e</w:t>
        </w:r>
        <w:r w:rsidRPr="003E2E7D">
          <w:rPr>
            <w:rStyle w:val="Hipercze"/>
            <w:rFonts w:ascii="Arial Narrow" w:hAnsi="Arial Narrow" w:cs="Tahoma"/>
            <w:b/>
            <w:color w:val="auto"/>
            <w:sz w:val="22"/>
            <w:szCs w:val="22"/>
            <w:u w:val="none"/>
            <w:lang w:val="en-US"/>
          </w:rPr>
          <w:t>.pawluczuk@pb.edu.pl</w:t>
        </w:r>
      </w:hyperlink>
      <w:r w:rsidR="00FD4DDF">
        <w:rPr>
          <w:rFonts w:ascii="Arial Narrow" w:hAnsi="Arial Narrow" w:cs="Tahoma"/>
          <w:sz w:val="22"/>
          <w:szCs w:val="22"/>
        </w:rPr>
        <w:t xml:space="preserve"> </w:t>
      </w:r>
      <w:r w:rsidR="00463650">
        <w:rPr>
          <w:rFonts w:ascii="Arial Narrow" w:hAnsi="Arial Narrow" w:cs="Tahoma"/>
          <w:sz w:val="22"/>
          <w:szCs w:val="22"/>
        </w:rPr>
        <w:t xml:space="preserve"> </w:t>
      </w:r>
      <w:r w:rsidRPr="00FD4DDF">
        <w:rPr>
          <w:rFonts w:ascii="Arial Narrow" w:hAnsi="Arial Narrow" w:cs="Tahoma"/>
          <w:sz w:val="22"/>
          <w:szCs w:val="22"/>
          <w:lang w:val="en-US"/>
        </w:rPr>
        <w:t xml:space="preserve">or </w:t>
      </w:r>
      <w:r w:rsidR="00463650">
        <w:rPr>
          <w:rFonts w:ascii="Arial Narrow" w:hAnsi="Arial Narrow" w:cs="Tahoma"/>
          <w:sz w:val="22"/>
          <w:szCs w:val="22"/>
          <w:lang w:val="en-US"/>
        </w:rPr>
        <w:t xml:space="preserve"> </w:t>
      </w:r>
      <w:hyperlink r:id="rId18" w:history="1">
        <w:r w:rsidRPr="003E2E7D">
          <w:rPr>
            <w:rStyle w:val="Hipercze"/>
            <w:rFonts w:ascii="Arial Narrow" w:hAnsi="Arial Narrow" w:cs="Tahoma"/>
            <w:b/>
            <w:color w:val="auto"/>
            <w:sz w:val="22"/>
            <w:szCs w:val="22"/>
            <w:u w:val="none"/>
            <w:lang w:val="en-US"/>
          </w:rPr>
          <w:t>d.malaszkiewicz@pb.edu.pl</w:t>
        </w:r>
      </w:hyperlink>
    </w:p>
    <w:sectPr w:rsidR="005814FB" w:rsidRPr="00FD4DDF" w:rsidSect="0032052A">
      <w:pgSz w:w="11906" w:h="16838"/>
      <w:pgMar w:top="851" w:right="1077" w:bottom="51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34F"/>
    <w:multiLevelType w:val="hybridMultilevel"/>
    <w:tmpl w:val="831A1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397"/>
  <w:hyphenationZone w:val="425"/>
  <w:characterSpacingControl w:val="doNotCompress"/>
  <w:compat/>
  <w:rsids>
    <w:rsidRoot w:val="00CA4662"/>
    <w:rsid w:val="00003BA6"/>
    <w:rsid w:val="000058EC"/>
    <w:rsid w:val="00022BDC"/>
    <w:rsid w:val="00023F79"/>
    <w:rsid w:val="0007036A"/>
    <w:rsid w:val="0007340D"/>
    <w:rsid w:val="00073D7F"/>
    <w:rsid w:val="00086EE2"/>
    <w:rsid w:val="000912DC"/>
    <w:rsid w:val="00091CD3"/>
    <w:rsid w:val="000A31D0"/>
    <w:rsid w:val="000B070A"/>
    <w:rsid w:val="000E15D2"/>
    <w:rsid w:val="000E16E6"/>
    <w:rsid w:val="000F064B"/>
    <w:rsid w:val="00115978"/>
    <w:rsid w:val="00134AE3"/>
    <w:rsid w:val="00145BB8"/>
    <w:rsid w:val="001501EF"/>
    <w:rsid w:val="00174CEF"/>
    <w:rsid w:val="00175C9B"/>
    <w:rsid w:val="001C0981"/>
    <w:rsid w:val="001C55E6"/>
    <w:rsid w:val="002019F1"/>
    <w:rsid w:val="00214904"/>
    <w:rsid w:val="002348A2"/>
    <w:rsid w:val="00250FAF"/>
    <w:rsid w:val="0025571E"/>
    <w:rsid w:val="00266ABE"/>
    <w:rsid w:val="0028413B"/>
    <w:rsid w:val="0029161C"/>
    <w:rsid w:val="002A0A02"/>
    <w:rsid w:val="002E010C"/>
    <w:rsid w:val="002E40E5"/>
    <w:rsid w:val="00302492"/>
    <w:rsid w:val="0030515C"/>
    <w:rsid w:val="0032052A"/>
    <w:rsid w:val="0033079E"/>
    <w:rsid w:val="00341E5A"/>
    <w:rsid w:val="003451D2"/>
    <w:rsid w:val="00354FFA"/>
    <w:rsid w:val="0036232F"/>
    <w:rsid w:val="0036411E"/>
    <w:rsid w:val="00376A9A"/>
    <w:rsid w:val="003E2E7D"/>
    <w:rsid w:val="004020D3"/>
    <w:rsid w:val="004170BE"/>
    <w:rsid w:val="00436C2F"/>
    <w:rsid w:val="00442B87"/>
    <w:rsid w:val="00463650"/>
    <w:rsid w:val="00471158"/>
    <w:rsid w:val="00471E9A"/>
    <w:rsid w:val="00476BE8"/>
    <w:rsid w:val="00484EF7"/>
    <w:rsid w:val="004A2F65"/>
    <w:rsid w:val="004B2584"/>
    <w:rsid w:val="004F0AB2"/>
    <w:rsid w:val="004F1156"/>
    <w:rsid w:val="004F3CCA"/>
    <w:rsid w:val="005377FA"/>
    <w:rsid w:val="00557AEA"/>
    <w:rsid w:val="005814FB"/>
    <w:rsid w:val="00581A61"/>
    <w:rsid w:val="00626C11"/>
    <w:rsid w:val="00640181"/>
    <w:rsid w:val="00682061"/>
    <w:rsid w:val="00692ADD"/>
    <w:rsid w:val="006A75F0"/>
    <w:rsid w:val="006B2AC7"/>
    <w:rsid w:val="006D04ED"/>
    <w:rsid w:val="006E1D1C"/>
    <w:rsid w:val="006E4F84"/>
    <w:rsid w:val="006F42B1"/>
    <w:rsid w:val="006F49A3"/>
    <w:rsid w:val="00700748"/>
    <w:rsid w:val="00707A47"/>
    <w:rsid w:val="0072014B"/>
    <w:rsid w:val="00740568"/>
    <w:rsid w:val="00787A6A"/>
    <w:rsid w:val="007E1B0F"/>
    <w:rsid w:val="007E2CEE"/>
    <w:rsid w:val="00803FDD"/>
    <w:rsid w:val="00813C17"/>
    <w:rsid w:val="008148CE"/>
    <w:rsid w:val="008279B6"/>
    <w:rsid w:val="00845208"/>
    <w:rsid w:val="008D2A0C"/>
    <w:rsid w:val="008E6C22"/>
    <w:rsid w:val="008F64B3"/>
    <w:rsid w:val="009131CD"/>
    <w:rsid w:val="00914DAC"/>
    <w:rsid w:val="009300DB"/>
    <w:rsid w:val="00931FB8"/>
    <w:rsid w:val="009339BB"/>
    <w:rsid w:val="009378D9"/>
    <w:rsid w:val="00942EAD"/>
    <w:rsid w:val="009523CB"/>
    <w:rsid w:val="00964C8A"/>
    <w:rsid w:val="00986F9D"/>
    <w:rsid w:val="009A3760"/>
    <w:rsid w:val="009B511E"/>
    <w:rsid w:val="009D0474"/>
    <w:rsid w:val="009E7E0E"/>
    <w:rsid w:val="00A3667D"/>
    <w:rsid w:val="00AA4FC7"/>
    <w:rsid w:val="00AA7B34"/>
    <w:rsid w:val="00AB5FB1"/>
    <w:rsid w:val="00AD5366"/>
    <w:rsid w:val="00AF29C7"/>
    <w:rsid w:val="00B16078"/>
    <w:rsid w:val="00B4760C"/>
    <w:rsid w:val="00B83A2B"/>
    <w:rsid w:val="00BB5F86"/>
    <w:rsid w:val="00BD1C13"/>
    <w:rsid w:val="00BE5D54"/>
    <w:rsid w:val="00C348DB"/>
    <w:rsid w:val="00C52D38"/>
    <w:rsid w:val="00C60B02"/>
    <w:rsid w:val="00CA035A"/>
    <w:rsid w:val="00CA4662"/>
    <w:rsid w:val="00CC4D02"/>
    <w:rsid w:val="00CC68B4"/>
    <w:rsid w:val="00CE3804"/>
    <w:rsid w:val="00CF017F"/>
    <w:rsid w:val="00D005F4"/>
    <w:rsid w:val="00D03195"/>
    <w:rsid w:val="00D23324"/>
    <w:rsid w:val="00D255E0"/>
    <w:rsid w:val="00D37893"/>
    <w:rsid w:val="00D85A3C"/>
    <w:rsid w:val="00D8655E"/>
    <w:rsid w:val="00DC5426"/>
    <w:rsid w:val="00DD2C41"/>
    <w:rsid w:val="00DF42DA"/>
    <w:rsid w:val="00E13A72"/>
    <w:rsid w:val="00E17FC3"/>
    <w:rsid w:val="00E300C7"/>
    <w:rsid w:val="00E45F7A"/>
    <w:rsid w:val="00E974A0"/>
    <w:rsid w:val="00ED2DFB"/>
    <w:rsid w:val="00ED7F4E"/>
    <w:rsid w:val="00EF2362"/>
    <w:rsid w:val="00EF2474"/>
    <w:rsid w:val="00F142A3"/>
    <w:rsid w:val="00F47463"/>
    <w:rsid w:val="00FA7B6E"/>
    <w:rsid w:val="00FB63DD"/>
    <w:rsid w:val="00FB6890"/>
    <w:rsid w:val="00FC16FC"/>
    <w:rsid w:val="00FC30C9"/>
    <w:rsid w:val="00FD4B95"/>
    <w:rsid w:val="00FD4D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6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CC4D02"/>
    <w:pPr>
      <w:spacing w:before="100" w:beforeAutospacing="1" w:after="100" w:afterAutospacing="1"/>
      <w:outlineLvl w:val="0"/>
    </w:pPr>
    <w:rPr>
      <w:b/>
      <w:bCs/>
      <w:kern w:val="36"/>
      <w:sz w:val="48"/>
      <w:szCs w:val="4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74A0"/>
    <w:pPr>
      <w:ind w:left="720"/>
      <w:contextualSpacing/>
    </w:pPr>
  </w:style>
  <w:style w:type="character" w:styleId="Hipercze">
    <w:name w:val="Hyperlink"/>
    <w:basedOn w:val="Domylnaczcionkaakapitu"/>
    <w:uiPriority w:val="99"/>
    <w:unhideWhenUsed/>
    <w:rsid w:val="00D23324"/>
    <w:rPr>
      <w:color w:val="0000FF"/>
      <w:u w:val="single"/>
    </w:rPr>
  </w:style>
  <w:style w:type="paragraph" w:styleId="Tekstdymka">
    <w:name w:val="Balloon Text"/>
    <w:basedOn w:val="Normalny"/>
    <w:link w:val="TekstdymkaZnak"/>
    <w:uiPriority w:val="99"/>
    <w:semiHidden/>
    <w:unhideWhenUsed/>
    <w:rsid w:val="00266ABE"/>
    <w:rPr>
      <w:rFonts w:ascii="Tahoma" w:hAnsi="Tahoma" w:cs="Tahoma"/>
      <w:sz w:val="16"/>
      <w:szCs w:val="16"/>
    </w:rPr>
  </w:style>
  <w:style w:type="character" w:customStyle="1" w:styleId="TekstdymkaZnak">
    <w:name w:val="Tekst dymka Znak"/>
    <w:basedOn w:val="Domylnaczcionkaakapitu"/>
    <w:link w:val="Tekstdymka"/>
    <w:uiPriority w:val="99"/>
    <w:semiHidden/>
    <w:rsid w:val="00266ABE"/>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CC4D02"/>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ED7F4E"/>
    <w:rPr>
      <w:sz w:val="16"/>
      <w:szCs w:val="16"/>
    </w:rPr>
  </w:style>
  <w:style w:type="paragraph" w:styleId="Tekstkomentarza">
    <w:name w:val="annotation text"/>
    <w:basedOn w:val="Normalny"/>
    <w:link w:val="TekstkomentarzaZnak"/>
    <w:uiPriority w:val="99"/>
    <w:semiHidden/>
    <w:unhideWhenUsed/>
    <w:rsid w:val="00ED7F4E"/>
    <w:rPr>
      <w:sz w:val="20"/>
      <w:szCs w:val="20"/>
    </w:rPr>
  </w:style>
  <w:style w:type="character" w:customStyle="1" w:styleId="TekstkomentarzaZnak">
    <w:name w:val="Tekst komentarza Znak"/>
    <w:basedOn w:val="Domylnaczcionkaakapitu"/>
    <w:link w:val="Tekstkomentarza"/>
    <w:uiPriority w:val="99"/>
    <w:semiHidden/>
    <w:rsid w:val="00ED7F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7F4E"/>
    <w:rPr>
      <w:b/>
      <w:bCs/>
    </w:rPr>
  </w:style>
  <w:style w:type="character" w:customStyle="1" w:styleId="TematkomentarzaZnak">
    <w:name w:val="Temat komentarza Znak"/>
    <w:basedOn w:val="TekstkomentarzaZnak"/>
    <w:link w:val="Tematkomentarza"/>
    <w:uiPriority w:val="99"/>
    <w:semiHidden/>
    <w:rsid w:val="00ED7F4E"/>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250FAF"/>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619935">
      <w:bodyDiv w:val="1"/>
      <w:marLeft w:val="0"/>
      <w:marRight w:val="0"/>
      <w:marTop w:val="0"/>
      <w:marBottom w:val="0"/>
      <w:divBdr>
        <w:top w:val="none" w:sz="0" w:space="0" w:color="auto"/>
        <w:left w:val="none" w:sz="0" w:space="0" w:color="auto"/>
        <w:bottom w:val="none" w:sz="0" w:space="0" w:color="auto"/>
        <w:right w:val="none" w:sz="0" w:space="0" w:color="auto"/>
      </w:divBdr>
    </w:div>
    <w:div w:id="4838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chitectura.actapol.net/" TargetMode="External"/><Relationship Id="rId18" Type="http://schemas.openxmlformats.org/officeDocument/2006/relationships/hyperlink" Target="mailto:d.malaszkiewicz@pb.edu.pl"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ceer.com.pl/resources/html/cms/MAINPAGE" TargetMode="External"/><Relationship Id="rId17" Type="http://schemas.openxmlformats.org/officeDocument/2006/relationships/hyperlink" Target="mailto:e.pawluczuk@pb.edu.pl" TargetMode="External"/><Relationship Id="rId2" Type="http://schemas.openxmlformats.org/officeDocument/2006/relationships/customXml" Target="../customXml/item2.xml"/><Relationship Id="rId16" Type="http://schemas.openxmlformats.org/officeDocument/2006/relationships/hyperlink" Target="mailto:ipb2021@pb.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tectura.actapol.net/" TargetMode="External"/><Relationship Id="rId5" Type="http://schemas.openxmlformats.org/officeDocument/2006/relationships/settings" Target="settings.xml"/><Relationship Id="rId15" Type="http://schemas.openxmlformats.org/officeDocument/2006/relationships/hyperlink" Target="http://www.ipb2021.pb.edu.pl" TargetMode="External"/><Relationship Id="rId10" Type="http://schemas.openxmlformats.org/officeDocument/2006/relationships/hyperlink" Target="https://www.mdpi.com/journal/applsci/special_issues/Modern_Technologies_and_Methods_in_Architectur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ce.il.pw.edu.pl/" TargetMode="External"/><Relationship Id="rId14" Type="http://schemas.openxmlformats.org/officeDocument/2006/relationships/hyperlink" Target="https://www.przegladbudowl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36B4-7ACF-49D5-BF14-322C7347240C}">
  <ds:schemaRefs>
    <ds:schemaRef ds:uri="urn:writefull-cache:Suggestions"/>
  </ds:schemaRefs>
</ds:datastoreItem>
</file>

<file path=customXml/itemProps2.xml><?xml version="1.0" encoding="utf-8"?>
<ds:datastoreItem xmlns:ds="http://schemas.openxmlformats.org/officeDocument/2006/customXml" ds:itemID="{83D0747C-ECB1-42CB-9448-F157A763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3423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Uniwersytet Warmińsko-Mazurski w Olsztynie</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2021-03-02T12:55:00Z</cp:lastPrinted>
  <dcterms:created xsi:type="dcterms:W3CDTF">2021-03-08T10:39:00Z</dcterms:created>
  <dcterms:modified xsi:type="dcterms:W3CDTF">2021-03-08T10:39:00Z</dcterms:modified>
</cp:coreProperties>
</file>